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EB" w:rsidRDefault="00EF1208" w:rsidP="00A81CEB">
      <w:pPr>
        <w:spacing w:before="0" w:after="0" w:afterAutospacing="0"/>
        <w:outlineLvl w:val="0"/>
        <w:rPr>
          <w:b/>
          <w:caps/>
          <w:sz w:val="24"/>
          <w:szCs w:val="24"/>
          <w14:shadow w14:blurRad="50800" w14:dist="38100" w14:dir="2700000" w14:sx="100000" w14:sy="100000" w14:kx="0" w14:ky="0" w14:algn="tl">
            <w14:srgbClr w14:val="000000">
              <w14:alpha w14:val="60000"/>
            </w14:srgbClr>
          </w14:shadow>
        </w:rPr>
      </w:pPr>
      <w:r>
        <w:rPr>
          <w:b/>
          <w:caps/>
          <w:sz w:val="26"/>
          <w:szCs w:val="26"/>
        </w:rPr>
        <w:t xml:space="preserve">     </w:t>
      </w:r>
      <w:r w:rsidR="00A81CEB" w:rsidRPr="00A81CEB">
        <w:rPr>
          <w:b/>
          <w:caps/>
          <w:sz w:val="24"/>
          <w:szCs w:val="24"/>
          <w14:shadow w14:blurRad="50800" w14:dist="38100" w14:dir="2700000" w14:sx="100000" w14:sy="100000" w14:kx="0" w14:ky="0" w14:algn="tl">
            <w14:srgbClr w14:val="000000">
              <w14:alpha w14:val="60000"/>
            </w14:srgbClr>
          </w14:shadow>
        </w:rPr>
        <w:t xml:space="preserve">Indywidualne wywiady pogłębione IDI z: </w:t>
      </w:r>
    </w:p>
    <w:p w:rsidR="00A81CEB" w:rsidRDefault="00A81CEB" w:rsidP="00A81CEB">
      <w:pPr>
        <w:spacing w:before="0" w:after="0" w:afterAutospacing="0"/>
        <w:outlineLvl w:val="0"/>
        <w:rPr>
          <w:b/>
          <w:caps/>
          <w:sz w:val="24"/>
          <w:szCs w:val="24"/>
          <w14:shadow w14:blurRad="50800" w14:dist="38100" w14:dir="2700000" w14:sx="100000" w14:sy="100000" w14:kx="0" w14:ky="0" w14:algn="tl">
            <w14:srgbClr w14:val="000000">
              <w14:alpha w14:val="60000"/>
            </w14:srgbClr>
          </w14:shadow>
        </w:rPr>
      </w:pPr>
      <w:r>
        <w:rPr>
          <w:b/>
          <w:caps/>
          <w:sz w:val="24"/>
          <w:szCs w:val="24"/>
          <w14:shadow w14:blurRad="50800" w14:dist="38100" w14:dir="2700000" w14:sx="100000" w14:sy="100000" w14:kx="0" w14:ky="0" w14:algn="tl">
            <w14:srgbClr w14:val="000000">
              <w14:alpha w14:val="60000"/>
            </w14:srgbClr>
          </w14:shadow>
        </w:rPr>
        <w:t xml:space="preserve">- </w:t>
      </w:r>
      <w:r w:rsidRPr="00A81CEB">
        <w:rPr>
          <w:b/>
          <w:caps/>
          <w:sz w:val="24"/>
          <w:szCs w:val="24"/>
          <w14:shadow w14:blurRad="50800" w14:dist="38100" w14:dir="2700000" w14:sx="100000" w14:sy="100000" w14:kx="0" w14:ky="0" w14:algn="tl">
            <w14:srgbClr w14:val="000000">
              <w14:alpha w14:val="60000"/>
            </w14:srgbClr>
          </w14:shadow>
        </w:rPr>
        <w:t>przedstawicielami wszystk</w:t>
      </w:r>
      <w:r>
        <w:rPr>
          <w:b/>
          <w:caps/>
          <w:sz w:val="24"/>
          <w:szCs w:val="24"/>
          <w14:shadow w14:blurRad="50800" w14:dist="38100" w14:dir="2700000" w14:sx="100000" w14:sy="100000" w14:kx="0" w14:ky="0" w14:algn="tl">
            <w14:srgbClr w14:val="000000">
              <w14:alpha w14:val="60000"/>
            </w14:srgbClr>
          </w14:shadow>
        </w:rPr>
        <w:t xml:space="preserve">ich gmin wchodzących w skład </w:t>
      </w:r>
    </w:p>
    <w:p w:rsidR="00A81CEB" w:rsidRDefault="00A81CEB" w:rsidP="00A81CEB">
      <w:pPr>
        <w:spacing w:before="0" w:after="0" w:afterAutospacing="0"/>
        <w:outlineLvl w:val="0"/>
        <w:rPr>
          <w:rFonts w:cs="Calibri"/>
        </w:rPr>
      </w:pPr>
      <w:r>
        <w:rPr>
          <w:b/>
          <w:caps/>
          <w:sz w:val="24"/>
          <w:szCs w:val="24"/>
          <w14:shadow w14:blurRad="50800" w14:dist="38100" w14:dir="2700000" w14:sx="100000" w14:sy="100000" w14:kx="0" w14:ky="0" w14:algn="tl">
            <w14:srgbClr w14:val="000000">
              <w14:alpha w14:val="60000"/>
            </w14:srgbClr>
          </w14:shadow>
        </w:rPr>
        <w:t>lGD ZIEMI KRAŚNICKIEJ</w:t>
      </w:r>
    </w:p>
    <w:p w:rsidR="00A81CEB" w:rsidRDefault="00A81CEB" w:rsidP="00A81CEB">
      <w:pPr>
        <w:spacing w:before="0" w:after="0" w:afterAutospacing="0"/>
        <w:outlineLvl w:val="0"/>
        <w:rPr>
          <w:rFonts w:cs="Calibri"/>
        </w:rPr>
      </w:pPr>
    </w:p>
    <w:p w:rsidR="003579DC" w:rsidRPr="003579DC" w:rsidRDefault="003579DC" w:rsidP="003579DC">
      <w:pPr>
        <w:spacing w:before="0" w:after="200" w:afterAutospacing="0" w:line="276" w:lineRule="auto"/>
        <w:jc w:val="both"/>
        <w:rPr>
          <w:rFonts w:eastAsia="Times New Roman"/>
          <w:b/>
          <w:color w:val="00B050"/>
          <w:lang w:eastAsia="pl-PL"/>
        </w:rPr>
      </w:pPr>
      <w:r w:rsidRPr="003579DC">
        <w:rPr>
          <w:rFonts w:eastAsia="Times New Roman"/>
          <w:b/>
          <w:color w:val="00B050"/>
          <w:lang w:eastAsia="pl-PL"/>
        </w:rPr>
        <w:t xml:space="preserve">DIAGNOZA OBSZARU </w:t>
      </w:r>
    </w:p>
    <w:p w:rsidR="003579DC" w:rsidRDefault="003579DC" w:rsidP="003579DC">
      <w:pPr>
        <w:numPr>
          <w:ilvl w:val="0"/>
          <w:numId w:val="20"/>
        </w:numPr>
        <w:spacing w:before="0" w:after="200" w:afterAutospacing="0" w:line="276" w:lineRule="auto"/>
        <w:contextualSpacing/>
        <w:jc w:val="both"/>
        <w:rPr>
          <w:b/>
        </w:rPr>
      </w:pPr>
      <w:r w:rsidRPr="003579DC">
        <w:rPr>
          <w:b/>
        </w:rPr>
        <w:t>Jak ocenia Pan/i swoją gminę jako dobre miejsce do życia? Czy mieszkańcy  mogą realizować wszystkie swoje podstawowe potrzeby? Czy są obszary w których trudno zrealizować potrzeby mieszkańców? Jakie? Dlaczego?</w:t>
      </w:r>
    </w:p>
    <w:p w:rsidR="003579DC" w:rsidRPr="003579DC" w:rsidRDefault="003579DC" w:rsidP="003579DC">
      <w:pPr>
        <w:spacing w:before="0" w:after="200" w:afterAutospacing="0" w:line="276" w:lineRule="auto"/>
        <w:ind w:left="360"/>
        <w:contextualSpacing/>
        <w:jc w:val="both"/>
        <w:rPr>
          <w:b/>
        </w:rPr>
      </w:pPr>
      <w:r>
        <w:rPr>
          <w:b/>
        </w:rPr>
        <w:t>….</w:t>
      </w:r>
    </w:p>
    <w:p w:rsidR="003579DC" w:rsidRPr="003579DC" w:rsidRDefault="003579DC" w:rsidP="003579DC">
      <w:pPr>
        <w:numPr>
          <w:ilvl w:val="0"/>
          <w:numId w:val="20"/>
        </w:numPr>
        <w:spacing w:before="0" w:after="200" w:afterAutospacing="0" w:line="276" w:lineRule="auto"/>
        <w:contextualSpacing/>
        <w:jc w:val="both"/>
        <w:rPr>
          <w:b/>
        </w:rPr>
      </w:pPr>
      <w:r w:rsidRPr="003579DC">
        <w:rPr>
          <w:b/>
        </w:rPr>
        <w:t>Jakie są główne kierunki rozwoju gminy? Jakie są główne wyzwania z tym związane?</w:t>
      </w:r>
    </w:p>
    <w:p w:rsidR="003579DC" w:rsidRPr="003579DC" w:rsidRDefault="003579DC" w:rsidP="003579DC">
      <w:pPr>
        <w:spacing w:before="0" w:after="200" w:afterAutospacing="0" w:line="276" w:lineRule="auto"/>
        <w:ind w:left="360"/>
        <w:contextualSpacing/>
        <w:jc w:val="both"/>
        <w:rPr>
          <w:b/>
        </w:rPr>
      </w:pPr>
      <w:r>
        <w:rPr>
          <w:b/>
        </w:rPr>
        <w:t>…</w:t>
      </w:r>
    </w:p>
    <w:p w:rsidR="003579DC" w:rsidRPr="003579DC" w:rsidRDefault="003579DC" w:rsidP="003579DC">
      <w:pPr>
        <w:numPr>
          <w:ilvl w:val="0"/>
          <w:numId w:val="20"/>
        </w:numPr>
        <w:spacing w:before="0" w:after="200" w:afterAutospacing="0" w:line="276" w:lineRule="auto"/>
        <w:contextualSpacing/>
        <w:jc w:val="both"/>
        <w:rPr>
          <w:b/>
        </w:rPr>
      </w:pPr>
      <w:r w:rsidRPr="003579DC">
        <w:rPr>
          <w:b/>
        </w:rPr>
        <w:t>Na jakich zasobach społecznych i gospodarczych opiera się rozwój gminy?</w:t>
      </w:r>
    </w:p>
    <w:p w:rsidR="003579DC" w:rsidRPr="003579DC" w:rsidRDefault="003579DC" w:rsidP="003579DC">
      <w:pPr>
        <w:spacing w:before="0" w:after="200" w:afterAutospacing="0" w:line="276" w:lineRule="auto"/>
        <w:ind w:left="360"/>
        <w:contextualSpacing/>
        <w:jc w:val="both"/>
        <w:rPr>
          <w:b/>
        </w:rPr>
      </w:pPr>
      <w:r>
        <w:rPr>
          <w:b/>
        </w:rPr>
        <w:t>…</w:t>
      </w:r>
    </w:p>
    <w:p w:rsidR="003579DC" w:rsidRPr="003579DC" w:rsidRDefault="003579DC" w:rsidP="003579DC">
      <w:pPr>
        <w:numPr>
          <w:ilvl w:val="0"/>
          <w:numId w:val="20"/>
        </w:numPr>
        <w:spacing w:before="0" w:after="200" w:afterAutospacing="0" w:line="276" w:lineRule="auto"/>
        <w:contextualSpacing/>
        <w:jc w:val="both"/>
        <w:rPr>
          <w:b/>
        </w:rPr>
      </w:pPr>
      <w:r w:rsidRPr="003579DC">
        <w:rPr>
          <w:b/>
        </w:rPr>
        <w:t>W jakim stopniu zgadza się Pan(i) ze stwierdzeniem „w ostatnich latach (od 2014 roku) warunki do życia w mojej gminie poprawiły się”?</w:t>
      </w:r>
    </w:p>
    <w:p w:rsidR="003579DC" w:rsidRPr="003579DC" w:rsidRDefault="003579DC" w:rsidP="003579DC">
      <w:pPr>
        <w:spacing w:before="0" w:after="200" w:afterAutospacing="0" w:line="276" w:lineRule="auto"/>
        <w:ind w:left="360"/>
        <w:contextualSpacing/>
        <w:jc w:val="both"/>
        <w:rPr>
          <w:b/>
        </w:rPr>
      </w:pPr>
      <w:r>
        <w:rPr>
          <w:b/>
        </w:rPr>
        <w:t>…..</w:t>
      </w:r>
    </w:p>
    <w:p w:rsidR="003579DC" w:rsidRPr="003579DC" w:rsidRDefault="003579DC" w:rsidP="003579DC">
      <w:pPr>
        <w:numPr>
          <w:ilvl w:val="0"/>
          <w:numId w:val="20"/>
        </w:numPr>
        <w:spacing w:before="0" w:after="200" w:afterAutospacing="0" w:line="276" w:lineRule="auto"/>
        <w:contextualSpacing/>
        <w:jc w:val="both"/>
        <w:rPr>
          <w:b/>
        </w:rPr>
      </w:pPr>
      <w:r w:rsidRPr="003579DC">
        <w:rPr>
          <w:b/>
        </w:rPr>
        <w:t>Jak ocenia Pan(i) swoją gminę pod względem:</w:t>
      </w:r>
    </w:p>
    <w:p w:rsidR="003579DC" w:rsidRPr="003579DC" w:rsidRDefault="003579DC" w:rsidP="003579DC">
      <w:pPr>
        <w:spacing w:before="0" w:after="0" w:afterAutospacing="0" w:line="360" w:lineRule="auto"/>
        <w:ind w:left="360"/>
        <w:contextualSpacing/>
        <w:jc w:val="left"/>
        <w:rPr>
          <w:b/>
        </w:rPr>
      </w:pPr>
      <w:r w:rsidRPr="003579DC">
        <w:rPr>
          <w:rFonts w:eastAsia="Times New Roman" w:cs="Arial"/>
          <w:i/>
          <w:sz w:val="20"/>
          <w:szCs w:val="16"/>
        </w:rPr>
        <w:t xml:space="preserve">( Prosimy o zaznaczenie </w:t>
      </w:r>
      <w:r w:rsidRPr="003579DC">
        <w:rPr>
          <w:rFonts w:eastAsia="Times New Roman" w:cs="Arial"/>
          <w:b/>
          <w:i/>
          <w:sz w:val="20"/>
          <w:szCs w:val="16"/>
        </w:rPr>
        <w:t>„x”</w:t>
      </w:r>
      <w:r w:rsidRPr="003579DC">
        <w:rPr>
          <w:rFonts w:eastAsia="Times New Roman" w:cs="Arial"/>
          <w:i/>
          <w:sz w:val="20"/>
          <w:szCs w:val="16"/>
        </w:rPr>
        <w:t xml:space="preserve"> właściwej odpowiedzi)  </w:t>
      </w:r>
    </w:p>
    <w:tbl>
      <w:tblPr>
        <w:tblStyle w:val="Tabela-Siatka1"/>
        <w:tblW w:w="0" w:type="auto"/>
        <w:tblLayout w:type="fixed"/>
        <w:tblLook w:val="04A0" w:firstRow="1" w:lastRow="0" w:firstColumn="1" w:lastColumn="0" w:noHBand="0" w:noVBand="1"/>
      </w:tblPr>
      <w:tblGrid>
        <w:gridCol w:w="3652"/>
        <w:gridCol w:w="939"/>
        <w:gridCol w:w="939"/>
        <w:gridCol w:w="940"/>
        <w:gridCol w:w="939"/>
        <w:gridCol w:w="939"/>
        <w:gridCol w:w="940"/>
      </w:tblGrid>
      <w:tr w:rsidR="003579DC" w:rsidRPr="003579DC" w:rsidTr="00046BAA">
        <w:tc>
          <w:tcPr>
            <w:tcW w:w="3652"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r w:rsidRPr="003579DC">
              <w:rPr>
                <w:sz w:val="20"/>
                <w:szCs w:val="20"/>
              </w:rPr>
              <w:t>Bardzo dobrze</w:t>
            </w:r>
          </w:p>
        </w:tc>
        <w:tc>
          <w:tcPr>
            <w:tcW w:w="939" w:type="dxa"/>
          </w:tcPr>
          <w:p w:rsidR="003579DC" w:rsidRPr="003579DC" w:rsidRDefault="003579DC" w:rsidP="003579DC">
            <w:pPr>
              <w:spacing w:before="0" w:after="0" w:afterAutospacing="0"/>
              <w:jc w:val="both"/>
              <w:rPr>
                <w:sz w:val="20"/>
                <w:szCs w:val="20"/>
              </w:rPr>
            </w:pPr>
            <w:r w:rsidRPr="003579DC">
              <w:rPr>
                <w:sz w:val="20"/>
                <w:szCs w:val="20"/>
              </w:rPr>
              <w:t>Dobrze</w:t>
            </w:r>
          </w:p>
        </w:tc>
        <w:tc>
          <w:tcPr>
            <w:tcW w:w="940" w:type="dxa"/>
          </w:tcPr>
          <w:p w:rsidR="003579DC" w:rsidRPr="003579DC" w:rsidRDefault="003579DC" w:rsidP="003579DC">
            <w:pPr>
              <w:spacing w:before="0" w:after="0" w:afterAutospacing="0"/>
              <w:jc w:val="both"/>
              <w:rPr>
                <w:sz w:val="20"/>
                <w:szCs w:val="20"/>
              </w:rPr>
            </w:pPr>
            <w:r w:rsidRPr="003579DC">
              <w:rPr>
                <w:sz w:val="20"/>
                <w:szCs w:val="20"/>
              </w:rPr>
              <w:t>Przeciętnie</w:t>
            </w:r>
          </w:p>
        </w:tc>
        <w:tc>
          <w:tcPr>
            <w:tcW w:w="939" w:type="dxa"/>
          </w:tcPr>
          <w:p w:rsidR="003579DC" w:rsidRPr="003579DC" w:rsidRDefault="003579DC" w:rsidP="003579DC">
            <w:pPr>
              <w:spacing w:before="0" w:after="0" w:afterAutospacing="0"/>
              <w:jc w:val="both"/>
              <w:rPr>
                <w:sz w:val="20"/>
                <w:szCs w:val="20"/>
              </w:rPr>
            </w:pPr>
            <w:r w:rsidRPr="003579DC">
              <w:rPr>
                <w:sz w:val="20"/>
                <w:szCs w:val="20"/>
              </w:rPr>
              <w:t>Źle</w:t>
            </w:r>
          </w:p>
        </w:tc>
        <w:tc>
          <w:tcPr>
            <w:tcW w:w="939" w:type="dxa"/>
          </w:tcPr>
          <w:p w:rsidR="003579DC" w:rsidRPr="003579DC" w:rsidRDefault="003579DC" w:rsidP="003579DC">
            <w:pPr>
              <w:spacing w:before="0" w:after="0" w:afterAutospacing="0"/>
              <w:jc w:val="both"/>
              <w:rPr>
                <w:sz w:val="20"/>
                <w:szCs w:val="20"/>
              </w:rPr>
            </w:pPr>
            <w:r w:rsidRPr="003579DC">
              <w:rPr>
                <w:sz w:val="20"/>
                <w:szCs w:val="20"/>
              </w:rPr>
              <w:t>Bardzo źle</w:t>
            </w:r>
          </w:p>
        </w:tc>
        <w:tc>
          <w:tcPr>
            <w:tcW w:w="940" w:type="dxa"/>
          </w:tcPr>
          <w:p w:rsidR="003579DC" w:rsidRPr="003579DC" w:rsidRDefault="003579DC" w:rsidP="003579DC">
            <w:pPr>
              <w:spacing w:before="0" w:after="0" w:afterAutospacing="0"/>
              <w:jc w:val="both"/>
              <w:rPr>
                <w:sz w:val="20"/>
                <w:szCs w:val="20"/>
              </w:rPr>
            </w:pPr>
            <w:r w:rsidRPr="003579DC">
              <w:rPr>
                <w:sz w:val="20"/>
                <w:szCs w:val="20"/>
              </w:rPr>
              <w:t>Nie mam zdania</w:t>
            </w: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Atrakcyjności turystycznej</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Promocji obszaru, dziedzictwa kulturowego, zasobów naturalnych i turystyki</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Infrastruktury i oferty kulturalnej</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Infrastruktury i oferty sportowej i rekreacyjnej</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Infrastruktury drogowej</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 xml:space="preserve">Zaangażowania mieszkańców w rozwiązywanie lokalnych problemów </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Tożsamości mieszkańców z regionem</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Działań i usprawnień na rzecz osób niepełnosprawnych</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Działań na rzecz bezrobotnych</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Działań na rzecz osób przed 34 rokiem życia</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Działań na rzecz osób po 50 roku życia</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both"/>
              <w:rPr>
                <w:sz w:val="20"/>
                <w:szCs w:val="20"/>
              </w:rPr>
            </w:pPr>
            <w:r w:rsidRPr="003579DC">
              <w:rPr>
                <w:sz w:val="20"/>
                <w:szCs w:val="20"/>
              </w:rPr>
              <w:t>Działań na rzecz kobiet</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both"/>
              <w:rPr>
                <w:sz w:val="20"/>
                <w:szCs w:val="20"/>
              </w:rPr>
            </w:pPr>
            <w:r w:rsidRPr="003579DC">
              <w:rPr>
                <w:sz w:val="20"/>
                <w:szCs w:val="20"/>
              </w:rPr>
              <w:t>Możliwości zatrudnienia poza rolnictwem</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Sprzyjających warunków dla przedsiębiorców i prowadzenia firmy</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bl>
    <w:p w:rsidR="003579DC" w:rsidRPr="003579DC" w:rsidRDefault="003579DC" w:rsidP="003579DC">
      <w:pPr>
        <w:spacing w:before="0" w:after="160" w:afterAutospacing="0" w:line="259" w:lineRule="auto"/>
        <w:ind w:left="720"/>
        <w:contextualSpacing/>
        <w:jc w:val="both"/>
        <w:rPr>
          <w:b/>
          <w:color w:val="9BBB59"/>
          <w:sz w:val="23"/>
          <w:szCs w:val="23"/>
        </w:rPr>
      </w:pPr>
    </w:p>
    <w:p w:rsidR="003579DC" w:rsidRDefault="003579DC" w:rsidP="003579DC">
      <w:pPr>
        <w:spacing w:before="0" w:after="200" w:afterAutospacing="0" w:line="276" w:lineRule="auto"/>
        <w:jc w:val="both"/>
        <w:rPr>
          <w:rFonts w:eastAsia="Times New Roman"/>
          <w:b/>
          <w:color w:val="00B050"/>
          <w:lang w:eastAsia="pl-PL"/>
        </w:rPr>
      </w:pPr>
    </w:p>
    <w:p w:rsidR="003579DC" w:rsidRDefault="003579DC" w:rsidP="003579DC">
      <w:pPr>
        <w:spacing w:before="0" w:after="200" w:afterAutospacing="0" w:line="276" w:lineRule="auto"/>
        <w:jc w:val="both"/>
        <w:rPr>
          <w:rFonts w:eastAsia="Times New Roman"/>
          <w:b/>
          <w:color w:val="00B050"/>
          <w:lang w:eastAsia="pl-PL"/>
        </w:rPr>
      </w:pPr>
    </w:p>
    <w:p w:rsidR="003579DC" w:rsidRPr="003579DC" w:rsidRDefault="003579DC" w:rsidP="003579DC">
      <w:pPr>
        <w:spacing w:before="0" w:after="200" w:afterAutospacing="0" w:line="276" w:lineRule="auto"/>
        <w:jc w:val="both"/>
        <w:rPr>
          <w:rFonts w:eastAsia="Times New Roman"/>
          <w:b/>
          <w:color w:val="00B050"/>
          <w:lang w:eastAsia="pl-PL"/>
        </w:rPr>
      </w:pPr>
      <w:r w:rsidRPr="003579DC">
        <w:rPr>
          <w:rFonts w:eastAsia="Times New Roman"/>
          <w:b/>
          <w:color w:val="00B050"/>
          <w:lang w:eastAsia="pl-PL"/>
        </w:rPr>
        <w:lastRenderedPageBreak/>
        <w:t>WSPÓŁPRACA W RAMACH LGD</w:t>
      </w:r>
    </w:p>
    <w:p w:rsidR="003579DC" w:rsidRDefault="003579DC" w:rsidP="003579DC">
      <w:pPr>
        <w:numPr>
          <w:ilvl w:val="0"/>
          <w:numId w:val="20"/>
        </w:numPr>
        <w:spacing w:before="120" w:after="120" w:afterAutospacing="0" w:line="276" w:lineRule="auto"/>
        <w:ind w:left="357" w:hanging="357"/>
        <w:contextualSpacing/>
        <w:jc w:val="both"/>
        <w:rPr>
          <w:b/>
        </w:rPr>
      </w:pPr>
      <w:r w:rsidRPr="003579DC">
        <w:rPr>
          <w:b/>
        </w:rPr>
        <w:t xml:space="preserve">Jak ocenia Pan/i ogólnie zaangażowanie członków LGD w jej działalność (w latach 2014-2020)? </w:t>
      </w:r>
    </w:p>
    <w:p w:rsidR="003579DC" w:rsidRPr="003579DC" w:rsidRDefault="003579DC" w:rsidP="003579DC">
      <w:pPr>
        <w:spacing w:before="120" w:after="120" w:afterAutospacing="0" w:line="276" w:lineRule="auto"/>
        <w:ind w:left="357"/>
        <w:contextualSpacing/>
        <w:jc w:val="both"/>
        <w:rPr>
          <w:b/>
        </w:rPr>
      </w:pPr>
      <w:r>
        <w:rPr>
          <w:b/>
        </w:rPr>
        <w:t>….</w:t>
      </w:r>
    </w:p>
    <w:p w:rsidR="003579DC" w:rsidRDefault="003579DC" w:rsidP="003579DC">
      <w:pPr>
        <w:numPr>
          <w:ilvl w:val="0"/>
          <w:numId w:val="20"/>
        </w:numPr>
        <w:spacing w:before="0" w:after="160" w:afterAutospacing="0" w:line="259" w:lineRule="auto"/>
        <w:contextualSpacing/>
        <w:jc w:val="both"/>
        <w:rPr>
          <w:b/>
        </w:rPr>
      </w:pPr>
      <w:r w:rsidRPr="003579DC">
        <w:rPr>
          <w:b/>
        </w:rPr>
        <w:t>Czy partnerstwo wykazuje zrównoważoną reprezentację podmiotów z obszaru działania LGD pod względem sektorowym, instytucjonalnym, geograficznym, społecznym?</w:t>
      </w:r>
    </w:p>
    <w:p w:rsidR="003579DC" w:rsidRPr="003579DC" w:rsidRDefault="003579DC" w:rsidP="003579DC">
      <w:pPr>
        <w:spacing w:before="0" w:after="160" w:afterAutospacing="0" w:line="259" w:lineRule="auto"/>
        <w:ind w:left="360"/>
        <w:contextualSpacing/>
        <w:jc w:val="both"/>
        <w:rPr>
          <w:b/>
        </w:rPr>
      </w:pPr>
      <w:r>
        <w:rPr>
          <w:b/>
        </w:rPr>
        <w:t>…..</w:t>
      </w:r>
    </w:p>
    <w:p w:rsidR="003579DC" w:rsidRPr="003579DC" w:rsidRDefault="003579DC" w:rsidP="003579DC">
      <w:pPr>
        <w:spacing w:before="0" w:after="160" w:afterAutospacing="0" w:line="259" w:lineRule="auto"/>
        <w:ind w:left="360"/>
        <w:contextualSpacing/>
        <w:jc w:val="both"/>
        <w:rPr>
          <w:b/>
        </w:rPr>
      </w:pPr>
    </w:p>
    <w:p w:rsidR="003579DC" w:rsidRDefault="003579DC" w:rsidP="003579DC">
      <w:pPr>
        <w:numPr>
          <w:ilvl w:val="0"/>
          <w:numId w:val="20"/>
        </w:numPr>
        <w:spacing w:before="120" w:after="120" w:afterAutospacing="0" w:line="276" w:lineRule="auto"/>
        <w:contextualSpacing/>
        <w:jc w:val="both"/>
        <w:rPr>
          <w:b/>
        </w:rPr>
      </w:pPr>
      <w:r w:rsidRPr="003579DC">
        <w:rPr>
          <w:b/>
        </w:rPr>
        <w:t>W jaki sposób LGD wykorzystała potencjał wszystkich podmiotów wchodzących w skład partnerstwa?</w:t>
      </w:r>
    </w:p>
    <w:p w:rsidR="003579DC" w:rsidRPr="003579DC" w:rsidRDefault="003579DC" w:rsidP="003579DC">
      <w:pPr>
        <w:spacing w:before="120" w:after="120" w:afterAutospacing="0" w:line="276" w:lineRule="auto"/>
        <w:ind w:left="360"/>
        <w:contextualSpacing/>
        <w:jc w:val="both"/>
        <w:rPr>
          <w:b/>
        </w:rPr>
      </w:pPr>
      <w:r>
        <w:rPr>
          <w:b/>
        </w:rPr>
        <w:t>….</w:t>
      </w:r>
    </w:p>
    <w:p w:rsidR="003579DC" w:rsidRPr="003579DC" w:rsidRDefault="003579DC" w:rsidP="003579DC">
      <w:pPr>
        <w:spacing w:before="120" w:after="120" w:afterAutospacing="0" w:line="276" w:lineRule="auto"/>
        <w:ind w:left="357"/>
        <w:contextualSpacing/>
        <w:jc w:val="both"/>
        <w:rPr>
          <w:b/>
        </w:rPr>
      </w:pPr>
    </w:p>
    <w:p w:rsidR="003579DC" w:rsidRDefault="003579DC" w:rsidP="003579DC">
      <w:pPr>
        <w:numPr>
          <w:ilvl w:val="0"/>
          <w:numId w:val="20"/>
        </w:numPr>
        <w:spacing w:before="120" w:after="120" w:afterAutospacing="0" w:line="276" w:lineRule="auto"/>
        <w:ind w:left="357" w:hanging="357"/>
        <w:contextualSpacing/>
        <w:jc w:val="both"/>
        <w:rPr>
          <w:b/>
        </w:rPr>
      </w:pPr>
      <w:r w:rsidRPr="003579DC">
        <w:rPr>
          <w:b/>
        </w:rPr>
        <w:t>Kto był inicjatorem współpracy?</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spacing w:before="0" w:after="160" w:afterAutospacing="0" w:line="259" w:lineRule="auto"/>
        <w:ind w:left="720"/>
        <w:contextualSpacing/>
        <w:jc w:val="left"/>
        <w:rPr>
          <w:b/>
        </w:rPr>
      </w:pPr>
    </w:p>
    <w:p w:rsidR="003579DC" w:rsidRDefault="003579DC" w:rsidP="003579DC">
      <w:pPr>
        <w:numPr>
          <w:ilvl w:val="0"/>
          <w:numId w:val="20"/>
        </w:numPr>
        <w:spacing w:before="120" w:after="120" w:afterAutospacing="0" w:line="276" w:lineRule="auto"/>
        <w:ind w:left="357" w:hanging="357"/>
        <w:contextualSpacing/>
        <w:jc w:val="both"/>
        <w:rPr>
          <w:b/>
        </w:rPr>
      </w:pPr>
      <w:r w:rsidRPr="003579DC">
        <w:rPr>
          <w:b/>
        </w:rPr>
        <w:t>Z jakiego powodu zdecydowali się Państwo na współpracę z tymi konkretnymi partnerami?</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spacing w:before="0" w:after="160" w:afterAutospacing="0" w:line="259" w:lineRule="auto"/>
        <w:ind w:left="720"/>
        <w:contextualSpacing/>
        <w:jc w:val="left"/>
        <w:rPr>
          <w:b/>
        </w:rPr>
      </w:pP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 xml:space="preserve">Czy współpraca, rozumiana jako formalna lub nieformalna realizacja wspólnych projektów jest kontynuowana? Jeśli nie to dlaczego? </w:t>
      </w:r>
    </w:p>
    <w:p w:rsidR="003579DC" w:rsidRPr="003579DC" w:rsidRDefault="003579DC" w:rsidP="003579DC">
      <w:pPr>
        <w:spacing w:before="0" w:after="160" w:afterAutospacing="0" w:line="259" w:lineRule="auto"/>
        <w:ind w:left="357"/>
        <w:contextualSpacing/>
        <w:jc w:val="left"/>
        <w:rPr>
          <w:b/>
        </w:rPr>
      </w:pPr>
      <w:r>
        <w:rPr>
          <w:b/>
        </w:rPr>
        <w:t>…..</w:t>
      </w: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Jak często zazwyczaj organizowane są spotkania członków LGD ?</w:t>
      </w:r>
    </w:p>
    <w:p w:rsidR="003579DC" w:rsidRPr="003579DC" w:rsidRDefault="003579DC" w:rsidP="003579DC">
      <w:pPr>
        <w:spacing w:before="0" w:after="160" w:afterAutospacing="0" w:line="259" w:lineRule="auto"/>
        <w:ind w:left="357"/>
        <w:contextualSpacing/>
        <w:jc w:val="left"/>
        <w:rPr>
          <w:b/>
        </w:rPr>
      </w:pPr>
      <w:r>
        <w:rPr>
          <w:b/>
        </w:rPr>
        <w:t>…..</w:t>
      </w:r>
    </w:p>
    <w:p w:rsidR="003579DC" w:rsidRDefault="003579DC" w:rsidP="003579DC">
      <w:pPr>
        <w:numPr>
          <w:ilvl w:val="0"/>
          <w:numId w:val="20"/>
        </w:numPr>
        <w:spacing w:before="120" w:after="120" w:afterAutospacing="0" w:line="276" w:lineRule="auto"/>
        <w:ind w:left="357" w:hanging="357"/>
        <w:contextualSpacing/>
        <w:jc w:val="both"/>
        <w:rPr>
          <w:b/>
        </w:rPr>
      </w:pPr>
      <w:r w:rsidRPr="003579DC">
        <w:rPr>
          <w:b/>
        </w:rPr>
        <w:t xml:space="preserve">Jakie widzi Pan/i główne bariery współpracy w ramach LGD? </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spacing w:before="0" w:after="160" w:afterAutospacing="0" w:line="259" w:lineRule="auto"/>
        <w:ind w:left="720"/>
        <w:contextualSpacing/>
        <w:jc w:val="left"/>
        <w:rPr>
          <w:b/>
        </w:rPr>
      </w:pP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W jaki sposób LGD komunikuje się z mieszkańcami? Czy są to wystarczające sposoby?</w:t>
      </w:r>
    </w:p>
    <w:p w:rsidR="003579DC" w:rsidRPr="003579DC" w:rsidRDefault="003579DC" w:rsidP="003579DC">
      <w:pPr>
        <w:spacing w:before="0" w:after="160" w:afterAutospacing="0" w:line="259" w:lineRule="auto"/>
        <w:ind w:left="357"/>
        <w:contextualSpacing/>
        <w:jc w:val="left"/>
        <w:rPr>
          <w:b/>
        </w:rPr>
      </w:pPr>
      <w:r>
        <w:rPr>
          <w:b/>
        </w:rPr>
        <w:t>…..</w:t>
      </w: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Jakie zmiany należy wprowadzić we współpracy LGD na przyszłość?</w:t>
      </w:r>
    </w:p>
    <w:p w:rsidR="003579DC" w:rsidRPr="003579DC" w:rsidRDefault="003579DC" w:rsidP="003579DC">
      <w:pPr>
        <w:spacing w:before="0" w:after="160" w:afterAutospacing="0" w:line="259" w:lineRule="auto"/>
        <w:ind w:left="720" w:hanging="720"/>
        <w:contextualSpacing/>
        <w:jc w:val="both"/>
        <w:rPr>
          <w:b/>
          <w:color w:val="9BBB59"/>
          <w:sz w:val="23"/>
          <w:szCs w:val="23"/>
        </w:rPr>
      </w:pPr>
    </w:p>
    <w:p w:rsidR="003579DC" w:rsidRPr="003579DC" w:rsidRDefault="003579DC" w:rsidP="003579DC">
      <w:pPr>
        <w:spacing w:before="0" w:after="200" w:afterAutospacing="0" w:line="276" w:lineRule="auto"/>
        <w:jc w:val="both"/>
        <w:rPr>
          <w:rFonts w:eastAsia="Times New Roman"/>
          <w:b/>
          <w:color w:val="00B050"/>
          <w:lang w:eastAsia="pl-PL"/>
        </w:rPr>
      </w:pPr>
      <w:r w:rsidRPr="003579DC">
        <w:rPr>
          <w:rFonts w:eastAsia="Times New Roman"/>
          <w:b/>
          <w:color w:val="00B050"/>
          <w:lang w:eastAsia="pl-PL"/>
        </w:rPr>
        <w:t>OCENIA DZIAŁAŃ LGD</w:t>
      </w: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Czy zna Pan/i założenia Lokalnej Strategii Działania</w:t>
      </w:r>
      <w:r>
        <w:rPr>
          <w:b/>
        </w:rPr>
        <w:t xml:space="preserve"> na obszarze LGD Ziemi Kraśnickiej</w:t>
      </w:r>
      <w:r w:rsidRPr="003579DC">
        <w:rPr>
          <w:b/>
        </w:rPr>
        <w:t xml:space="preserve">? Jak Pan/i ocenia stopień realizacji celów LSR na lata 2014-2020? </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Jakie czynniki utrudniają realizację celów LSR? Jakie czynniki wspierają realizację celów?</w:t>
      </w:r>
    </w:p>
    <w:p w:rsidR="003579DC" w:rsidRPr="003579DC" w:rsidRDefault="003579DC" w:rsidP="003579DC">
      <w:pPr>
        <w:spacing w:before="0" w:after="160" w:afterAutospacing="0" w:line="259" w:lineRule="auto"/>
        <w:ind w:left="357"/>
        <w:contextualSpacing/>
        <w:jc w:val="left"/>
        <w:rPr>
          <w:b/>
        </w:rPr>
      </w:pPr>
      <w:r>
        <w:rPr>
          <w:b/>
        </w:rPr>
        <w:t>….</w:t>
      </w:r>
    </w:p>
    <w:p w:rsidR="003579DC" w:rsidRPr="003579DC" w:rsidRDefault="003579DC" w:rsidP="003579DC">
      <w:pPr>
        <w:spacing w:before="120" w:after="120" w:afterAutospacing="0" w:line="276" w:lineRule="auto"/>
        <w:ind w:left="357"/>
        <w:contextualSpacing/>
        <w:jc w:val="both"/>
        <w:rPr>
          <w:b/>
        </w:rPr>
      </w:pPr>
    </w:p>
    <w:p w:rsidR="003579DC" w:rsidRDefault="003579DC" w:rsidP="003579DC">
      <w:pPr>
        <w:numPr>
          <w:ilvl w:val="0"/>
          <w:numId w:val="20"/>
        </w:numPr>
        <w:spacing w:before="0" w:after="160" w:afterAutospacing="0" w:line="259" w:lineRule="auto"/>
        <w:contextualSpacing/>
        <w:jc w:val="both"/>
        <w:rPr>
          <w:b/>
        </w:rPr>
      </w:pPr>
      <w:r w:rsidRPr="003579DC">
        <w:rPr>
          <w:b/>
        </w:rPr>
        <w:t>Czy przyjęte kryteria wyboru i oceny projektów pozwoliły na wybór projektów w największym stopniu realizujących cele LSR?</w:t>
      </w:r>
    </w:p>
    <w:p w:rsidR="003579DC" w:rsidRPr="003579DC" w:rsidRDefault="003579DC" w:rsidP="003579DC">
      <w:pPr>
        <w:spacing w:before="0" w:after="160" w:afterAutospacing="0" w:line="259" w:lineRule="auto"/>
        <w:ind w:left="360"/>
        <w:contextualSpacing/>
        <w:jc w:val="both"/>
        <w:rPr>
          <w:b/>
        </w:rPr>
      </w:pPr>
      <w:r>
        <w:rPr>
          <w:b/>
        </w:rPr>
        <w:t>…..</w:t>
      </w:r>
    </w:p>
    <w:p w:rsidR="003579DC" w:rsidRPr="003579DC" w:rsidRDefault="003579DC" w:rsidP="003579DC">
      <w:pPr>
        <w:spacing w:before="120" w:after="120" w:afterAutospacing="0" w:line="276" w:lineRule="auto"/>
        <w:ind w:left="357"/>
        <w:contextualSpacing/>
        <w:jc w:val="both"/>
        <w:rPr>
          <w:b/>
        </w:rPr>
      </w:pPr>
    </w:p>
    <w:p w:rsidR="003579DC" w:rsidRPr="003579DC" w:rsidRDefault="003579DC" w:rsidP="003579DC">
      <w:pPr>
        <w:spacing w:before="120" w:after="120" w:afterAutospacing="0" w:line="276" w:lineRule="auto"/>
        <w:ind w:left="357"/>
        <w:contextualSpacing/>
        <w:jc w:val="both"/>
        <w:rPr>
          <w:b/>
        </w:rPr>
      </w:pP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lastRenderedPageBreak/>
        <w:t>Proszę wskazać, jaki był Pana/i zdaniem wpływ działalności LGD w latach 2014-2020 na poszczególne obszary:</w:t>
      </w:r>
    </w:p>
    <w:p w:rsidR="003579DC" w:rsidRPr="003579DC" w:rsidRDefault="003579DC" w:rsidP="003579DC">
      <w:pPr>
        <w:spacing w:before="120" w:after="120" w:afterAutospacing="0" w:line="276" w:lineRule="auto"/>
        <w:ind w:left="357"/>
        <w:contextualSpacing/>
        <w:jc w:val="both"/>
        <w:rPr>
          <w:b/>
        </w:rPr>
      </w:pPr>
    </w:p>
    <w:p w:rsidR="003579DC" w:rsidRPr="003579DC" w:rsidRDefault="003579DC" w:rsidP="003579DC">
      <w:pPr>
        <w:spacing w:before="0" w:after="0" w:afterAutospacing="0" w:line="360" w:lineRule="auto"/>
        <w:ind w:left="720"/>
        <w:contextualSpacing/>
        <w:jc w:val="left"/>
        <w:rPr>
          <w:b/>
        </w:rPr>
      </w:pPr>
      <w:r w:rsidRPr="003579DC">
        <w:rPr>
          <w:rFonts w:eastAsia="Times New Roman" w:cs="Arial"/>
          <w:i/>
          <w:sz w:val="20"/>
          <w:szCs w:val="16"/>
        </w:rPr>
        <w:t xml:space="preserve">(Prosimy o zaznaczenie </w:t>
      </w:r>
      <w:r w:rsidRPr="003579DC">
        <w:rPr>
          <w:rFonts w:eastAsia="Times New Roman" w:cs="Arial"/>
          <w:b/>
          <w:i/>
          <w:sz w:val="20"/>
          <w:szCs w:val="16"/>
        </w:rPr>
        <w:t>„x”</w:t>
      </w:r>
      <w:r w:rsidRPr="003579DC">
        <w:rPr>
          <w:rFonts w:eastAsia="Times New Roman" w:cs="Arial"/>
          <w:i/>
          <w:sz w:val="20"/>
          <w:szCs w:val="16"/>
        </w:rPr>
        <w:t xml:space="preserve"> właściwej odpowiedzi)  </w:t>
      </w:r>
    </w:p>
    <w:tbl>
      <w:tblPr>
        <w:tblStyle w:val="Tabela-Siatka1"/>
        <w:tblW w:w="0" w:type="auto"/>
        <w:tblLayout w:type="fixed"/>
        <w:tblLook w:val="04A0" w:firstRow="1" w:lastRow="0" w:firstColumn="1" w:lastColumn="0" w:noHBand="0" w:noVBand="1"/>
      </w:tblPr>
      <w:tblGrid>
        <w:gridCol w:w="3652"/>
        <w:gridCol w:w="939"/>
        <w:gridCol w:w="939"/>
        <w:gridCol w:w="940"/>
        <w:gridCol w:w="939"/>
        <w:gridCol w:w="939"/>
        <w:gridCol w:w="940"/>
      </w:tblGrid>
      <w:tr w:rsidR="003579DC" w:rsidRPr="003579DC" w:rsidTr="00046BAA">
        <w:tc>
          <w:tcPr>
            <w:tcW w:w="3652"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r w:rsidRPr="003579DC">
              <w:rPr>
                <w:sz w:val="20"/>
                <w:szCs w:val="20"/>
              </w:rPr>
              <w:t>Bardzo duży wpływ</w:t>
            </w:r>
          </w:p>
        </w:tc>
        <w:tc>
          <w:tcPr>
            <w:tcW w:w="939" w:type="dxa"/>
          </w:tcPr>
          <w:p w:rsidR="003579DC" w:rsidRPr="003579DC" w:rsidRDefault="003579DC" w:rsidP="003579DC">
            <w:pPr>
              <w:spacing w:before="0" w:after="0" w:afterAutospacing="0"/>
              <w:jc w:val="both"/>
              <w:rPr>
                <w:sz w:val="20"/>
                <w:szCs w:val="20"/>
              </w:rPr>
            </w:pPr>
            <w:r w:rsidRPr="003579DC">
              <w:rPr>
                <w:sz w:val="20"/>
                <w:szCs w:val="20"/>
              </w:rPr>
              <w:t>Duży wpływ</w:t>
            </w:r>
          </w:p>
        </w:tc>
        <w:tc>
          <w:tcPr>
            <w:tcW w:w="940" w:type="dxa"/>
          </w:tcPr>
          <w:p w:rsidR="003579DC" w:rsidRPr="003579DC" w:rsidRDefault="003579DC" w:rsidP="003579DC">
            <w:pPr>
              <w:spacing w:before="0" w:after="0" w:afterAutospacing="0"/>
              <w:jc w:val="both"/>
              <w:rPr>
                <w:sz w:val="20"/>
                <w:szCs w:val="20"/>
              </w:rPr>
            </w:pPr>
            <w:r w:rsidRPr="003579DC">
              <w:rPr>
                <w:sz w:val="20"/>
                <w:szCs w:val="20"/>
              </w:rPr>
              <w:t>Przeciętny wpływ</w:t>
            </w:r>
          </w:p>
        </w:tc>
        <w:tc>
          <w:tcPr>
            <w:tcW w:w="939" w:type="dxa"/>
          </w:tcPr>
          <w:p w:rsidR="003579DC" w:rsidRPr="003579DC" w:rsidRDefault="003579DC" w:rsidP="003579DC">
            <w:pPr>
              <w:spacing w:before="0" w:after="0" w:afterAutospacing="0"/>
              <w:jc w:val="both"/>
              <w:rPr>
                <w:sz w:val="20"/>
                <w:szCs w:val="20"/>
              </w:rPr>
            </w:pPr>
            <w:r w:rsidRPr="003579DC">
              <w:rPr>
                <w:sz w:val="20"/>
                <w:szCs w:val="20"/>
              </w:rPr>
              <w:t>Negatywny wpływ</w:t>
            </w:r>
          </w:p>
        </w:tc>
        <w:tc>
          <w:tcPr>
            <w:tcW w:w="939" w:type="dxa"/>
          </w:tcPr>
          <w:p w:rsidR="003579DC" w:rsidRPr="003579DC" w:rsidRDefault="003579DC" w:rsidP="003579DC">
            <w:pPr>
              <w:spacing w:before="0" w:after="0" w:afterAutospacing="0"/>
              <w:jc w:val="both"/>
              <w:rPr>
                <w:sz w:val="20"/>
                <w:szCs w:val="20"/>
              </w:rPr>
            </w:pPr>
            <w:r w:rsidRPr="003579DC">
              <w:rPr>
                <w:sz w:val="20"/>
                <w:szCs w:val="20"/>
              </w:rPr>
              <w:t>Bardzo negatywny wpływ</w:t>
            </w:r>
          </w:p>
        </w:tc>
        <w:tc>
          <w:tcPr>
            <w:tcW w:w="940" w:type="dxa"/>
          </w:tcPr>
          <w:p w:rsidR="003579DC" w:rsidRPr="003579DC" w:rsidRDefault="003579DC" w:rsidP="003579DC">
            <w:pPr>
              <w:spacing w:before="0" w:after="0" w:afterAutospacing="0"/>
              <w:jc w:val="both"/>
              <w:rPr>
                <w:sz w:val="20"/>
                <w:szCs w:val="20"/>
              </w:rPr>
            </w:pPr>
            <w:r w:rsidRPr="003579DC">
              <w:rPr>
                <w:sz w:val="20"/>
                <w:szCs w:val="20"/>
              </w:rPr>
              <w:t>Nie mam zdania</w:t>
            </w: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Atrakcyjność turystyczna</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Promocja obszaru, dziedzictwa kulturowego, zasobów naturalnych i turystyki</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Infrastruktura i oferta kulturalna</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Infrastruktura i oferta sportowa i rekreacyjna</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Infrastruktura drogowa</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 xml:space="preserve">Zaangażowania mieszkańców w rozwiązywanie lokalnych problemów </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Tożsamość mieszkańców z regionem</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Działania i usprawnienia na rzecz osób niepełnosprawnych</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Działania na rzecz bezrobotnych</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Działania na rzecz osób przed 35 rokiem życia</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Działania na rzecz osób po 50 roku życia</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both"/>
              <w:rPr>
                <w:sz w:val="20"/>
                <w:szCs w:val="20"/>
              </w:rPr>
            </w:pPr>
            <w:r w:rsidRPr="003579DC">
              <w:rPr>
                <w:sz w:val="20"/>
                <w:szCs w:val="20"/>
              </w:rPr>
              <w:t>Działania na rzecz kobiet</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both"/>
              <w:rPr>
                <w:sz w:val="20"/>
                <w:szCs w:val="20"/>
              </w:rPr>
            </w:pPr>
            <w:r w:rsidRPr="003579DC">
              <w:rPr>
                <w:sz w:val="20"/>
                <w:szCs w:val="20"/>
              </w:rPr>
              <w:t>Możliwość zatrudnienia poza rolnictwem</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r w:rsidR="003579DC" w:rsidRPr="003579DC" w:rsidTr="00046BAA">
        <w:tc>
          <w:tcPr>
            <w:tcW w:w="3652" w:type="dxa"/>
          </w:tcPr>
          <w:p w:rsidR="003579DC" w:rsidRPr="003579DC" w:rsidRDefault="003579DC" w:rsidP="003579DC">
            <w:pPr>
              <w:spacing w:before="0" w:after="0" w:afterAutospacing="0"/>
              <w:jc w:val="left"/>
              <w:rPr>
                <w:sz w:val="20"/>
                <w:szCs w:val="20"/>
              </w:rPr>
            </w:pPr>
            <w:r w:rsidRPr="003579DC">
              <w:rPr>
                <w:sz w:val="20"/>
                <w:szCs w:val="20"/>
              </w:rPr>
              <w:t>Warunki dla przedsiębiorców i prowadzenia firmy</w:t>
            </w: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39" w:type="dxa"/>
          </w:tcPr>
          <w:p w:rsidR="003579DC" w:rsidRPr="003579DC" w:rsidRDefault="003579DC" w:rsidP="003579DC">
            <w:pPr>
              <w:spacing w:before="0" w:after="0" w:afterAutospacing="0"/>
              <w:jc w:val="both"/>
              <w:rPr>
                <w:sz w:val="20"/>
                <w:szCs w:val="20"/>
              </w:rPr>
            </w:pPr>
          </w:p>
        </w:tc>
        <w:tc>
          <w:tcPr>
            <w:tcW w:w="940" w:type="dxa"/>
          </w:tcPr>
          <w:p w:rsidR="003579DC" w:rsidRPr="003579DC" w:rsidRDefault="003579DC" w:rsidP="003579DC">
            <w:pPr>
              <w:spacing w:before="0" w:after="0" w:afterAutospacing="0"/>
              <w:jc w:val="both"/>
              <w:rPr>
                <w:sz w:val="20"/>
                <w:szCs w:val="20"/>
              </w:rPr>
            </w:pPr>
          </w:p>
        </w:tc>
      </w:tr>
    </w:tbl>
    <w:p w:rsidR="003579DC" w:rsidRPr="003579DC" w:rsidRDefault="003579DC" w:rsidP="003579DC">
      <w:pPr>
        <w:spacing w:before="0" w:after="120" w:afterAutospacing="0" w:line="259" w:lineRule="auto"/>
        <w:ind w:left="720"/>
        <w:contextualSpacing/>
        <w:jc w:val="both"/>
        <w:rPr>
          <w:b/>
        </w:rPr>
      </w:pP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Proszę wskazać najważniejsze w Pani/a opinii efekty działalności LGD w latach 2014-2020. Czy były to efekty pozytywne czy negatywne?</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numPr>
          <w:ilvl w:val="0"/>
          <w:numId w:val="20"/>
        </w:numPr>
        <w:spacing w:before="120" w:after="120" w:afterAutospacing="0" w:line="276" w:lineRule="auto"/>
        <w:ind w:left="357" w:hanging="357"/>
        <w:contextualSpacing/>
        <w:jc w:val="both"/>
      </w:pPr>
      <w:r w:rsidRPr="003579DC">
        <w:rPr>
          <w:b/>
        </w:rPr>
        <w:t>Czy dostrzega Pan/i inne niespodziewane efekty (wykraczające poza spodziewane cele) związane z działalnością LGD? Czy były to efekty pozytywne czy negatywne?</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 xml:space="preserve"> Proszę sobie wyobrazić (hipotetyczną sytuację), że w kolejnym roku, funkcjonowanie LGD przestaje być finansowane ze środków publicznych. Jak ocenia Pan/i szansę na przetrwanie partnerstwa i kontynuowanie działań na rzecz społeczności lokalnej?</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W jaki sposób  Lokalna Grupa Działania wpływa na poprawę sytuacji gospodarczej w regionie?</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 xml:space="preserve"> Które działania realizowane w ramach LSR na lata 2014-2020 można uznać za innowacyjne, nowatorskie (wyróżniające się na tle innych)? Jakie typy innowacyjnych projektów/rozwiązań powstały w ramach LSR? </w:t>
      </w:r>
    </w:p>
    <w:p w:rsidR="003579DC" w:rsidRPr="003579DC" w:rsidRDefault="003579DC" w:rsidP="003579DC">
      <w:pPr>
        <w:spacing w:before="120" w:after="120" w:afterAutospacing="0" w:line="276" w:lineRule="auto"/>
        <w:ind w:left="357"/>
        <w:contextualSpacing/>
        <w:jc w:val="both"/>
        <w:rPr>
          <w:b/>
        </w:rPr>
      </w:pPr>
      <w:r>
        <w:rPr>
          <w:b/>
        </w:rPr>
        <w:t>……</w:t>
      </w:r>
    </w:p>
    <w:p w:rsidR="003579DC" w:rsidRDefault="003579DC" w:rsidP="003579DC">
      <w:pPr>
        <w:numPr>
          <w:ilvl w:val="0"/>
          <w:numId w:val="20"/>
        </w:numPr>
        <w:spacing w:before="120" w:after="120" w:afterAutospacing="0" w:line="276" w:lineRule="auto"/>
        <w:ind w:left="357" w:hanging="357"/>
        <w:contextualSpacing/>
        <w:jc w:val="both"/>
        <w:rPr>
          <w:b/>
        </w:rPr>
      </w:pPr>
      <w:r w:rsidRPr="003579DC">
        <w:rPr>
          <w:b/>
        </w:rPr>
        <w:lastRenderedPageBreak/>
        <w:t xml:space="preserve">Jaki jest wpływ LGD na aktywność społeczną mieszkańców i ich zaangażowanie w sprawy lokalne? W jaki sposób działania LGD wzmacniają i promują istniejący potencjał społeczny </w:t>
      </w:r>
      <w:r>
        <w:rPr>
          <w:b/>
        </w:rPr>
        <w:br/>
      </w:r>
      <w:r w:rsidRPr="003579DC">
        <w:rPr>
          <w:b/>
        </w:rPr>
        <w:t xml:space="preserve">i zasoby? W jaki sposób LGD współpracuje z lokalnymi liderami i ważnymi osobami/instytucjami? </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W jaki sposób LGD wspiera powstawanie nowych inicjatyw? W jaki sposób LGD zachęca mieszkańców do angażowania się w swoje działania (poprzez spotkania, ciekawe wydarzenia)?</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W jaki sposób można wspierać rozwój kapitału społecznego w Państwa gminie/miejscowości/obszarze w przyszłości?</w:t>
      </w:r>
    </w:p>
    <w:p w:rsidR="003579DC" w:rsidRPr="003579DC" w:rsidRDefault="003579DC" w:rsidP="003579DC">
      <w:pPr>
        <w:spacing w:before="0" w:after="160" w:afterAutospacing="0" w:line="259" w:lineRule="auto"/>
        <w:ind w:left="357"/>
        <w:contextualSpacing/>
        <w:jc w:val="left"/>
        <w:rPr>
          <w:b/>
        </w:rPr>
      </w:pPr>
      <w:r>
        <w:rPr>
          <w:b/>
        </w:rPr>
        <w:t>…..</w:t>
      </w:r>
    </w:p>
    <w:p w:rsidR="003579DC" w:rsidRPr="003579DC" w:rsidRDefault="003579DC" w:rsidP="003579DC">
      <w:pPr>
        <w:numPr>
          <w:ilvl w:val="0"/>
          <w:numId w:val="20"/>
        </w:numPr>
        <w:spacing w:before="120" w:after="120" w:afterAutospacing="0" w:line="276" w:lineRule="auto"/>
        <w:contextualSpacing/>
        <w:jc w:val="both"/>
        <w:rPr>
          <w:b/>
        </w:rPr>
      </w:pPr>
      <w:r w:rsidRPr="003579DC">
        <w:rPr>
          <w:b/>
        </w:rPr>
        <w:t>W jaki sposób LGD wspiera zasadę oddolności we wdrażaniu LSR?</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spacing w:before="120" w:after="120" w:afterAutospacing="0" w:line="276" w:lineRule="auto"/>
        <w:ind w:left="357"/>
        <w:contextualSpacing/>
        <w:jc w:val="both"/>
        <w:rPr>
          <w:b/>
        </w:rPr>
      </w:pP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W jakim stopniu LGD przyczyniła się do budowania lokalnego potencjału w zakresie zatrudnienia? W jaki sposób LGD wpływa na liczbę miejsc pracy w gminie/miejscowości? Czy działania LGD są w tym zakresie wystarczające?</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Jakie czynniki zewnętrzne i wewnętrzne wpływały na liczbę miejsc pracy poza rolnictwem?</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Czy jest potrzeba aby w przyszłości wspierać przedsiębiorczość w ramach kolejnych edycji LSR? W jaki sposób?</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 xml:space="preserve">W jaki sposób działania LGD budują i wzmacniają lokalny potencjał turystyczny i dziedzictwo kulturowe? Czy działania te są wystarczające? Jakie czynniki zewnętrzne i wewnętrzne wpływają na skuteczność tych działań? </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W jakich kierunkach w Państwa gminie/miejscowości powinna się rozwijać turystyka?</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Jakie działania LGD odpowiadały na potrzeby osób poniżej 35 r.ż.?  Jakie działania LGD odpowiadały na potrzeby osób powyżej 50 r.ż.?  Jakie działania LGD odpowiadały na potrzeby kobiet?  Jakie działania LGD odpowiadały na potrzeby imigrantów – jeśli są takie osoby na terenie gminy/miejscowości/obszaru? Jakie działania LGD odpowiadały na potrzeby osób niepełnosprawnych?</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W jaki sposób działania te wpłynęły na poprawę sytuacji tych osób i ich warunków życiowych? Czy te działania mają trwałe efekty czy ich charakter był raczej doraźny?</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 xml:space="preserve"> W jaki sposób należy prowadzić działania na rzecz ograniczania ubóstwa i wykluczenia społecznego w Państwa gminie/miejscowości/obszarze? Jaki jest wpływ LSR i LGD na rozwiązywanie tych problemów?</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lastRenderedPageBreak/>
        <w:t>Czy działalność LGD jest Pani/a zdaniem potrzebna?</w:t>
      </w:r>
    </w:p>
    <w:p w:rsidR="003579DC" w:rsidRPr="003579DC" w:rsidRDefault="003579DC" w:rsidP="003579DC">
      <w:pPr>
        <w:spacing w:before="120" w:after="120" w:afterAutospacing="0" w:line="276" w:lineRule="auto"/>
        <w:ind w:left="357"/>
        <w:contextualSpacing/>
        <w:jc w:val="both"/>
        <w:rPr>
          <w:b/>
        </w:rPr>
      </w:pPr>
      <w:r>
        <w:rPr>
          <w:b/>
        </w:rPr>
        <w:t>….</w:t>
      </w:r>
    </w:p>
    <w:p w:rsidR="003579DC" w:rsidRPr="003579DC" w:rsidRDefault="003579DC" w:rsidP="003579DC">
      <w:pPr>
        <w:numPr>
          <w:ilvl w:val="0"/>
          <w:numId w:val="20"/>
        </w:numPr>
        <w:spacing w:before="120" w:after="120" w:afterAutospacing="0" w:line="276" w:lineRule="auto"/>
        <w:ind w:left="357" w:hanging="357"/>
        <w:contextualSpacing/>
        <w:jc w:val="both"/>
        <w:rPr>
          <w:b/>
        </w:rPr>
      </w:pPr>
      <w:r w:rsidRPr="003579DC">
        <w:rPr>
          <w:b/>
        </w:rPr>
        <w:t>Jakie działania w Pani/a opinii należy finansować w przyszłości, aby poprawić warunki życia na terenie Pani/a gminy/obszaru?</w:t>
      </w:r>
    </w:p>
    <w:p w:rsidR="00AB2324" w:rsidRDefault="003579DC" w:rsidP="003579DC">
      <w:pPr>
        <w:spacing w:before="0"/>
        <w:ind w:left="357"/>
        <w:jc w:val="both"/>
        <w:outlineLvl w:val="0"/>
      </w:pPr>
      <w:r>
        <w:t>….</w:t>
      </w:r>
      <w:bookmarkStart w:id="0" w:name="_GoBack"/>
      <w:bookmarkEnd w:id="0"/>
    </w:p>
    <w:sectPr w:rsidR="00AB2324" w:rsidSect="002937FD">
      <w:headerReference w:type="even" r:id="rId7"/>
      <w:headerReference w:type="default" r:id="rId8"/>
      <w:footerReference w:type="even" r:id="rId9"/>
      <w:footerReference w:type="default" r:id="rId10"/>
      <w:headerReference w:type="first" r:id="rId11"/>
      <w:footerReference w:type="first" r:id="rId12"/>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A3E" w:rsidRDefault="00165A3E" w:rsidP="00D72DDC">
      <w:pPr>
        <w:spacing w:after="0"/>
      </w:pPr>
      <w:r>
        <w:separator/>
      </w:r>
    </w:p>
  </w:endnote>
  <w:endnote w:type="continuationSeparator" w:id="0">
    <w:p w:rsidR="00165A3E" w:rsidRDefault="00165A3E" w:rsidP="00D72D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E8" w:rsidRDefault="002444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E8" w:rsidRDefault="002444E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E8" w:rsidRDefault="002444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A3E" w:rsidRDefault="00165A3E" w:rsidP="00D72DDC">
      <w:pPr>
        <w:spacing w:after="0"/>
      </w:pPr>
      <w:r>
        <w:separator/>
      </w:r>
    </w:p>
  </w:footnote>
  <w:footnote w:type="continuationSeparator" w:id="0">
    <w:p w:rsidR="00165A3E" w:rsidRDefault="00165A3E" w:rsidP="00D72D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E8" w:rsidRDefault="002444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DC" w:rsidRDefault="009029B6">
    <w:pPr>
      <w:pStyle w:val="Nagwek"/>
    </w:pPr>
    <w:r>
      <w:rPr>
        <w:noProof/>
        <w:lang w:eastAsia="pl-PL"/>
      </w:rPr>
      <mc:AlternateContent>
        <mc:Choice Requires="wps">
          <w:drawing>
            <wp:anchor distT="45720" distB="45720" distL="114300" distR="114300" simplePos="0" relativeHeight="251664384" behindDoc="0" locked="0" layoutInCell="1" allowOverlap="1">
              <wp:simplePos x="0" y="0"/>
              <wp:positionH relativeFrom="margin">
                <wp:posOffset>-777875</wp:posOffset>
              </wp:positionH>
              <wp:positionV relativeFrom="paragraph">
                <wp:posOffset>579120</wp:posOffset>
              </wp:positionV>
              <wp:extent cx="7171054" cy="529589"/>
              <wp:effectExtent l="0" t="0" r="0" b="44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054" cy="529589"/>
                      </a:xfrm>
                      <a:prstGeom prst="rect">
                        <a:avLst/>
                      </a:prstGeom>
                      <a:solidFill>
                        <a:srgbClr val="FFFFFF"/>
                      </a:solidFill>
                      <a:ln w="9525">
                        <a:noFill/>
                        <a:miter lim="800000"/>
                        <a:headEnd/>
                        <a:tailEnd/>
                      </a:ln>
                    </wps:spPr>
                    <wps:txbx>
                      <w:txbxContent>
                        <w:p w:rsidR="009029B6" w:rsidRPr="002444E8" w:rsidRDefault="009029B6" w:rsidP="008D328D">
                          <w:pPr>
                            <w:pBdr>
                              <w:bottom w:val="single" w:sz="4" w:space="1" w:color="auto"/>
                            </w:pBdr>
                            <w:rPr>
                              <w:sz w:val="20"/>
                              <w:szCs w:val="20"/>
                            </w:rPr>
                          </w:pPr>
                          <w:r w:rsidRPr="002444E8">
                            <w:rPr>
                              <w:sz w:val="20"/>
                              <w:szCs w:val="20"/>
                            </w:rPr>
                            <w:t>„Europejski Fundusz Rolny na rzecz Rozwoju Obszarów Wiejskich: Europa Inwestująca w obszary wiejskie”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61.25pt;margin-top:45.6pt;width:564.65pt;height:41.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" stroked="f">
              <v:textbox>
                <w:txbxContent>
                  <w:p w:rsidR="009029B6" w:rsidRPr="002444E8" w:rsidRDefault="009029B6" w:rsidP="008D328D">
                    <w:pPr>
                      <w:pBdr>
                        <w:bottom w:val="single" w:sz="4" w:space="1" w:color="auto"/>
                      </w:pBdr>
                      <w:rPr>
                        <w:sz w:val="20"/>
                        <w:szCs w:val="20"/>
                      </w:rPr>
                    </w:pPr>
                    <w:r w:rsidRPr="002444E8">
                      <w:rPr>
                        <w:sz w:val="20"/>
                        <w:szCs w:val="20"/>
                      </w:rPr>
                      <w:t>„Europejski Fundusz Rolny na rzecz Rozwoju Obszarów Wiejskich: Europa Inwestująca w obszary wiejskie”</w:t>
                    </w:r>
                  </w:p>
                </w:txbxContent>
              </v:textbox>
              <w10:wrap type="square" anchorx="margin"/>
            </v:shape>
          </w:pict>
        </mc:Fallback>
      </mc:AlternateContent>
    </w:r>
    <w:r>
      <w:rPr>
        <w:rFonts w:eastAsia="Times New Roman"/>
        <w:noProof/>
        <w:lang w:eastAsia="pl-PL"/>
      </w:rPr>
      <w:drawing>
        <wp:anchor distT="0" distB="0" distL="114300" distR="114300" simplePos="0" relativeHeight="251662336" behindDoc="1" locked="0" layoutInCell="1" allowOverlap="1">
          <wp:simplePos x="0" y="0"/>
          <wp:positionH relativeFrom="column">
            <wp:posOffset>-4445</wp:posOffset>
          </wp:positionH>
          <wp:positionV relativeFrom="paragraph">
            <wp:posOffset>-182880</wp:posOffset>
          </wp:positionV>
          <wp:extent cx="1073150" cy="716280"/>
          <wp:effectExtent l="0" t="0" r="0" b="762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g_black_white_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150" cy="716280"/>
                  </a:xfrm>
                  <a:prstGeom prst="rect">
                    <a:avLst/>
                  </a:prstGeom>
                </pic:spPr>
              </pic:pic>
            </a:graphicData>
          </a:graphic>
        </wp:anchor>
      </w:drawing>
    </w:r>
    <w:r w:rsidR="002937FD" w:rsidRPr="00D72DDC">
      <w:rPr>
        <w:rFonts w:eastAsia="Times New Roman"/>
        <w:noProof/>
        <w:lang w:eastAsia="pl-PL"/>
      </w:rPr>
      <w:drawing>
        <wp:anchor distT="0" distB="0" distL="114300" distR="114300" simplePos="0" relativeHeight="251661312" behindDoc="1" locked="0" layoutInCell="1" allowOverlap="1" wp14:anchorId="59C9CA6C" wp14:editId="2D676C93">
          <wp:simplePos x="0" y="0"/>
          <wp:positionH relativeFrom="margin">
            <wp:posOffset>4578985</wp:posOffset>
          </wp:positionH>
          <wp:positionV relativeFrom="paragraph">
            <wp:posOffset>-210243</wp:posOffset>
          </wp:positionV>
          <wp:extent cx="1226820" cy="804603"/>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W-2014-2020-logo-mono.jpg"/>
                  <pic:cNvPicPr/>
                </pic:nvPicPr>
                <pic:blipFill>
                  <a:blip r:embed="rId2">
                    <a:extLst>
                      <a:ext uri="{28A0092B-C50C-407E-A947-70E740481C1C}">
                        <a14:useLocalDpi xmlns:a14="http://schemas.microsoft.com/office/drawing/2010/main" val="0"/>
                      </a:ext>
                    </a:extLst>
                  </a:blip>
                  <a:stretch>
                    <a:fillRect/>
                  </a:stretch>
                </pic:blipFill>
                <pic:spPr>
                  <a:xfrm>
                    <a:off x="0" y="0"/>
                    <a:ext cx="1227342" cy="804945"/>
                  </a:xfrm>
                  <a:prstGeom prst="rect">
                    <a:avLst/>
                  </a:prstGeom>
                </pic:spPr>
              </pic:pic>
            </a:graphicData>
          </a:graphic>
          <wp14:sizeRelH relativeFrom="page">
            <wp14:pctWidth>0</wp14:pctWidth>
          </wp14:sizeRelH>
          <wp14:sizeRelV relativeFrom="page">
            <wp14:pctHeight>0</wp14:pctHeight>
          </wp14:sizeRelV>
        </wp:anchor>
      </w:drawing>
    </w:r>
    <w:r w:rsidR="00AD04A4">
      <w:rPr>
        <w:noProof/>
        <w:lang w:eastAsia="pl-PL"/>
      </w:rPr>
      <w:drawing>
        <wp:anchor distT="0" distB="0" distL="114300" distR="114300" simplePos="0" relativeHeight="251658240" behindDoc="1" locked="0" layoutInCell="1" allowOverlap="1">
          <wp:simplePos x="0" y="0"/>
          <wp:positionH relativeFrom="column">
            <wp:posOffset>1454785</wp:posOffset>
          </wp:positionH>
          <wp:positionV relativeFrom="paragraph">
            <wp:posOffset>-182880</wp:posOffset>
          </wp:positionV>
          <wp:extent cx="739140" cy="730885"/>
          <wp:effectExtent l="0" t="0" r="381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ead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9140" cy="730885"/>
                  </a:xfrm>
                  <a:prstGeom prst="rect">
                    <a:avLst/>
                  </a:prstGeom>
                </pic:spPr>
              </pic:pic>
            </a:graphicData>
          </a:graphic>
          <wp14:sizeRelH relativeFrom="page">
            <wp14:pctWidth>0</wp14:pctWidth>
          </wp14:sizeRelH>
          <wp14:sizeRelV relativeFrom="page">
            <wp14:pctHeight>0</wp14:pctHeight>
          </wp14:sizeRelV>
        </wp:anchor>
      </w:drawing>
    </w:r>
    <w:r w:rsidR="00AD04A4">
      <w:rPr>
        <w:noProof/>
        <w:lang w:eastAsia="pl-PL"/>
      </w:rPr>
      <w:drawing>
        <wp:anchor distT="0" distB="0" distL="114300" distR="114300" simplePos="0" relativeHeight="251659264" behindDoc="1" locked="0" layoutInCell="1" allowOverlap="1">
          <wp:simplePos x="0" y="0"/>
          <wp:positionH relativeFrom="column">
            <wp:posOffset>2277745</wp:posOffset>
          </wp:positionH>
          <wp:positionV relativeFrom="paragraph">
            <wp:posOffset>-297180</wp:posOffset>
          </wp:positionV>
          <wp:extent cx="2270760" cy="984885"/>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lgd-krasnik_achromat-a-1000px-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0760" cy="9848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E8" w:rsidRDefault="002444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0ACD"/>
    <w:multiLevelType w:val="hybridMultilevel"/>
    <w:tmpl w:val="F75C287A"/>
    <w:lvl w:ilvl="0" w:tplc="43545A1A">
      <w:start w:val="1"/>
      <w:numFmt w:val="bullet"/>
      <w:lvlText w:val="o"/>
      <w:lvlJc w:val="left"/>
      <w:pPr>
        <w:ind w:left="720" w:hanging="360"/>
      </w:pPr>
      <w:rPr>
        <w:rFonts w:ascii="Courier New" w:hAnsi="Courier New" w:cs="Courier New" w:hint="default"/>
        <w:b w:val="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FF96D7C"/>
    <w:multiLevelType w:val="hybridMultilevel"/>
    <w:tmpl w:val="4D9E3E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682568"/>
    <w:multiLevelType w:val="hybridMultilevel"/>
    <w:tmpl w:val="E53252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033567"/>
    <w:multiLevelType w:val="hybridMultilevel"/>
    <w:tmpl w:val="E96435C8"/>
    <w:lvl w:ilvl="0" w:tplc="5832FB1A">
      <w:start w:val="1"/>
      <w:numFmt w:val="bullet"/>
      <w:lvlText w:val="o"/>
      <w:lvlJc w:val="left"/>
      <w:pPr>
        <w:ind w:left="720" w:hanging="360"/>
      </w:pPr>
      <w:rPr>
        <w:rFonts w:ascii="Courier New" w:hAnsi="Courier New" w:cs="Courier New" w:hint="default"/>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D0E2183"/>
    <w:multiLevelType w:val="multilevel"/>
    <w:tmpl w:val="98CE97E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EAE0A7E"/>
    <w:multiLevelType w:val="hybridMultilevel"/>
    <w:tmpl w:val="18944212"/>
    <w:lvl w:ilvl="0" w:tplc="5832FB1A">
      <w:start w:val="1"/>
      <w:numFmt w:val="bullet"/>
      <w:lvlText w:val="o"/>
      <w:lvlJc w:val="left"/>
      <w:pPr>
        <w:ind w:left="720" w:hanging="360"/>
      </w:pPr>
      <w:rPr>
        <w:rFonts w:ascii="Courier New" w:hAnsi="Courier New" w:cs="Courier New" w:hint="default"/>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4D75E0B"/>
    <w:multiLevelType w:val="hybridMultilevel"/>
    <w:tmpl w:val="3AAC490A"/>
    <w:lvl w:ilvl="0" w:tplc="04150017">
      <w:start w:val="1"/>
      <w:numFmt w:val="lowerLetter"/>
      <w:lvlText w:val="%1)"/>
      <w:lvlJc w:val="left"/>
      <w:pPr>
        <w:ind w:left="1512" w:hanging="360"/>
      </w:p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7" w15:restartNumberingAfterBreak="0">
    <w:nsid w:val="3C4E312D"/>
    <w:multiLevelType w:val="hybridMultilevel"/>
    <w:tmpl w:val="B526085C"/>
    <w:lvl w:ilvl="0" w:tplc="5832FB1A">
      <w:start w:val="1"/>
      <w:numFmt w:val="bullet"/>
      <w:lvlText w:val="o"/>
      <w:lvlJc w:val="left"/>
      <w:pPr>
        <w:ind w:left="720" w:hanging="360"/>
      </w:pPr>
      <w:rPr>
        <w:rFonts w:ascii="Courier New" w:hAnsi="Courier New" w:cs="Courier New" w:hint="default"/>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DA07136"/>
    <w:multiLevelType w:val="hybridMultilevel"/>
    <w:tmpl w:val="56185DBC"/>
    <w:lvl w:ilvl="0" w:tplc="4D589F90">
      <w:start w:val="1"/>
      <w:numFmt w:val="lowerLetter"/>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E086D09"/>
    <w:multiLevelType w:val="hybridMultilevel"/>
    <w:tmpl w:val="7EC245DE"/>
    <w:lvl w:ilvl="0" w:tplc="43545A1A">
      <w:start w:val="1"/>
      <w:numFmt w:val="bullet"/>
      <w:lvlText w:val="o"/>
      <w:lvlJc w:val="left"/>
      <w:pPr>
        <w:ind w:left="720" w:hanging="360"/>
      </w:pPr>
      <w:rPr>
        <w:rFonts w:ascii="Courier New" w:hAnsi="Courier New" w:cs="Courier New" w:hint="default"/>
        <w:b w:val="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FEA3E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785297"/>
    <w:multiLevelType w:val="hybridMultilevel"/>
    <w:tmpl w:val="540CA560"/>
    <w:lvl w:ilvl="0" w:tplc="5832FB1A">
      <w:start w:val="1"/>
      <w:numFmt w:val="bullet"/>
      <w:lvlText w:val="o"/>
      <w:lvlJc w:val="left"/>
      <w:pPr>
        <w:ind w:left="720" w:hanging="360"/>
      </w:pPr>
      <w:rPr>
        <w:rFonts w:ascii="Courier New" w:hAnsi="Courier New" w:cs="Courier New" w:hint="default"/>
        <w:sz w:val="3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47A3ACB"/>
    <w:multiLevelType w:val="hybridMultilevel"/>
    <w:tmpl w:val="8780BA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59B01B5"/>
    <w:multiLevelType w:val="hybridMultilevel"/>
    <w:tmpl w:val="75C699FA"/>
    <w:lvl w:ilvl="0" w:tplc="5832FB1A">
      <w:start w:val="1"/>
      <w:numFmt w:val="bullet"/>
      <w:lvlText w:val="o"/>
      <w:lvlJc w:val="left"/>
      <w:pPr>
        <w:ind w:left="720" w:hanging="360"/>
      </w:pPr>
      <w:rPr>
        <w:rFonts w:ascii="Courier New" w:hAnsi="Courier New" w:cs="Courier New" w:hint="default"/>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8D702A"/>
    <w:multiLevelType w:val="hybridMultilevel"/>
    <w:tmpl w:val="BA90A50E"/>
    <w:lvl w:ilvl="0" w:tplc="5832FB1A">
      <w:start w:val="1"/>
      <w:numFmt w:val="bullet"/>
      <w:lvlText w:val="o"/>
      <w:lvlJc w:val="left"/>
      <w:pPr>
        <w:ind w:left="720" w:hanging="360"/>
      </w:pPr>
      <w:rPr>
        <w:rFonts w:ascii="Courier New" w:hAnsi="Courier New" w:cs="Courier New" w:hint="default"/>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B62844"/>
    <w:multiLevelType w:val="hybridMultilevel"/>
    <w:tmpl w:val="F1FC0206"/>
    <w:lvl w:ilvl="0" w:tplc="F418D494">
      <w:start w:val="1"/>
      <w:numFmt w:val="decimal"/>
      <w:lvlText w:val="%1."/>
      <w:lvlJc w:val="left"/>
      <w:pPr>
        <w:ind w:left="720" w:hanging="360"/>
      </w:pPr>
      <w:rPr>
        <w:rFonts w:ascii="Calibri" w:eastAsia="Calibri" w:hAnsi="Calibri" w:cs="Calibri"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26F0A4E"/>
    <w:multiLevelType w:val="hybridMultilevel"/>
    <w:tmpl w:val="EFFE8198"/>
    <w:lvl w:ilvl="0" w:tplc="5832FB1A">
      <w:start w:val="1"/>
      <w:numFmt w:val="bullet"/>
      <w:lvlText w:val="o"/>
      <w:lvlJc w:val="left"/>
      <w:pPr>
        <w:ind w:left="720" w:hanging="360"/>
      </w:pPr>
      <w:rPr>
        <w:rFonts w:ascii="Courier New" w:hAnsi="Courier New" w:cs="Courier New" w:hint="default"/>
        <w:sz w:val="3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2737E0C"/>
    <w:multiLevelType w:val="multilevel"/>
    <w:tmpl w:val="E8FCB40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BE251F"/>
    <w:multiLevelType w:val="hybridMultilevel"/>
    <w:tmpl w:val="8578C9AC"/>
    <w:lvl w:ilvl="0" w:tplc="43545A1A">
      <w:start w:val="1"/>
      <w:numFmt w:val="bullet"/>
      <w:lvlText w:val="o"/>
      <w:lvlJc w:val="left"/>
      <w:pPr>
        <w:ind w:left="720" w:hanging="360"/>
      </w:pPr>
      <w:rPr>
        <w:rFonts w:ascii="Courier New" w:hAnsi="Courier New" w:cs="Courier New" w:hint="default"/>
        <w:b w:val="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47"/>
    <w:rsid w:val="00165A3E"/>
    <w:rsid w:val="001759BD"/>
    <w:rsid w:val="001C2F83"/>
    <w:rsid w:val="00211EA6"/>
    <w:rsid w:val="002444E8"/>
    <w:rsid w:val="00283285"/>
    <w:rsid w:val="002937FD"/>
    <w:rsid w:val="003579DC"/>
    <w:rsid w:val="00417469"/>
    <w:rsid w:val="004D7047"/>
    <w:rsid w:val="005C6448"/>
    <w:rsid w:val="006A7F91"/>
    <w:rsid w:val="00824AE3"/>
    <w:rsid w:val="008D328D"/>
    <w:rsid w:val="009029B6"/>
    <w:rsid w:val="00A81CEB"/>
    <w:rsid w:val="00AD04A4"/>
    <w:rsid w:val="00CB421B"/>
    <w:rsid w:val="00D72DDC"/>
    <w:rsid w:val="00E81A63"/>
    <w:rsid w:val="00EF1208"/>
    <w:rsid w:val="00F76B50"/>
    <w:rsid w:val="00FA7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CAB0ED-BE30-45BC-8363-7F4CBC95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1208"/>
    <w:pPr>
      <w:spacing w:before="240" w:after="100" w:afterAutospacing="1" w:line="240" w:lineRule="auto"/>
      <w:jc w:val="center"/>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2DDC"/>
    <w:pPr>
      <w:tabs>
        <w:tab w:val="center" w:pos="4536"/>
        <w:tab w:val="right" w:pos="9072"/>
      </w:tabs>
      <w:spacing w:after="0"/>
    </w:pPr>
  </w:style>
  <w:style w:type="character" w:customStyle="1" w:styleId="NagwekZnak">
    <w:name w:val="Nagłówek Znak"/>
    <w:basedOn w:val="Domylnaczcionkaakapitu"/>
    <w:link w:val="Nagwek"/>
    <w:uiPriority w:val="99"/>
    <w:rsid w:val="00D72DDC"/>
  </w:style>
  <w:style w:type="paragraph" w:styleId="Stopka">
    <w:name w:val="footer"/>
    <w:basedOn w:val="Normalny"/>
    <w:link w:val="StopkaZnak"/>
    <w:uiPriority w:val="99"/>
    <w:unhideWhenUsed/>
    <w:rsid w:val="00D72DDC"/>
    <w:pPr>
      <w:tabs>
        <w:tab w:val="center" w:pos="4536"/>
        <w:tab w:val="right" w:pos="9072"/>
      </w:tabs>
      <w:spacing w:after="0"/>
    </w:pPr>
  </w:style>
  <w:style w:type="character" w:customStyle="1" w:styleId="StopkaZnak">
    <w:name w:val="Stopka Znak"/>
    <w:basedOn w:val="Domylnaczcionkaakapitu"/>
    <w:link w:val="Stopka"/>
    <w:uiPriority w:val="99"/>
    <w:rsid w:val="00D72DDC"/>
  </w:style>
  <w:style w:type="paragraph" w:styleId="Tekstdymka">
    <w:name w:val="Balloon Text"/>
    <w:basedOn w:val="Normalny"/>
    <w:link w:val="TekstdymkaZnak"/>
    <w:uiPriority w:val="99"/>
    <w:semiHidden/>
    <w:unhideWhenUsed/>
    <w:rsid w:val="009029B6"/>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29B6"/>
    <w:rPr>
      <w:rFonts w:ascii="Segoe UI" w:hAnsi="Segoe UI" w:cs="Segoe UI"/>
      <w:sz w:val="18"/>
      <w:szCs w:val="18"/>
    </w:rPr>
  </w:style>
  <w:style w:type="character" w:customStyle="1" w:styleId="AkapitzlistZnak">
    <w:name w:val="Akapit z listą Znak"/>
    <w:aliases w:val="Numerowanie Znak"/>
    <w:link w:val="Akapitzlist"/>
    <w:uiPriority w:val="99"/>
    <w:locked/>
    <w:rsid w:val="00EF1208"/>
    <w:rPr>
      <w:lang w:val="x-none"/>
    </w:rPr>
  </w:style>
  <w:style w:type="paragraph" w:styleId="Akapitzlist">
    <w:name w:val="List Paragraph"/>
    <w:aliases w:val="Numerowanie"/>
    <w:basedOn w:val="Normalny"/>
    <w:link w:val="AkapitzlistZnak"/>
    <w:uiPriority w:val="99"/>
    <w:qFormat/>
    <w:rsid w:val="00EF1208"/>
    <w:pPr>
      <w:spacing w:before="0" w:after="200" w:afterAutospacing="0" w:line="276" w:lineRule="auto"/>
      <w:ind w:left="720"/>
      <w:contextualSpacing/>
      <w:jc w:val="left"/>
    </w:pPr>
    <w:rPr>
      <w:rFonts w:asciiTheme="minorHAnsi" w:eastAsiaTheme="minorHAnsi" w:hAnsiTheme="minorHAnsi" w:cstheme="minorBidi"/>
      <w:lang w:val="x-none"/>
    </w:rPr>
  </w:style>
  <w:style w:type="table" w:customStyle="1" w:styleId="Tabela-Siatka1">
    <w:name w:val="Tabela - Siatka1"/>
    <w:basedOn w:val="Standardowy"/>
    <w:next w:val="Tabela-Siatka"/>
    <w:uiPriority w:val="59"/>
    <w:rsid w:val="0035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35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02679">
      <w:bodyDiv w:val="1"/>
      <w:marLeft w:val="0"/>
      <w:marRight w:val="0"/>
      <w:marTop w:val="0"/>
      <w:marBottom w:val="0"/>
      <w:divBdr>
        <w:top w:val="none" w:sz="0" w:space="0" w:color="auto"/>
        <w:left w:val="none" w:sz="0" w:space="0" w:color="auto"/>
        <w:bottom w:val="none" w:sz="0" w:space="0" w:color="auto"/>
        <w:right w:val="none" w:sz="0" w:space="0" w:color="auto"/>
      </w:divBdr>
    </w:div>
    <w:div w:id="1337726805">
      <w:bodyDiv w:val="1"/>
      <w:marLeft w:val="0"/>
      <w:marRight w:val="0"/>
      <w:marTop w:val="0"/>
      <w:marBottom w:val="0"/>
      <w:divBdr>
        <w:top w:val="none" w:sz="0" w:space="0" w:color="auto"/>
        <w:left w:val="none" w:sz="0" w:space="0" w:color="auto"/>
        <w:bottom w:val="none" w:sz="0" w:space="0" w:color="auto"/>
        <w:right w:val="none" w:sz="0" w:space="0" w:color="auto"/>
      </w:divBdr>
    </w:div>
    <w:div w:id="198142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988</Words>
  <Characters>5931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Rusinek</dc:creator>
  <cp:keywords/>
  <dc:description/>
  <cp:lastModifiedBy>Joanna</cp:lastModifiedBy>
  <cp:revision>9</cp:revision>
  <dcterms:created xsi:type="dcterms:W3CDTF">2019-04-05T10:03:00Z</dcterms:created>
  <dcterms:modified xsi:type="dcterms:W3CDTF">2020-03-09T13:17:00Z</dcterms:modified>
</cp:coreProperties>
</file>