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:rsidR="00ED1FEB" w:rsidRDefault="00B10352" w:rsidP="00B10352">
      <w:pPr>
        <w:pStyle w:val="Nagwek"/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0732C7" w:rsidRPr="000732C7">
        <w:rPr>
          <w:sz w:val="20"/>
          <w:szCs w:val="20"/>
          <w:lang w:val="pl-PL"/>
        </w:rPr>
        <w:t>„</w:t>
      </w:r>
      <w:r w:rsidR="00ED1FEB">
        <w:rPr>
          <w:sz w:val="20"/>
          <w:szCs w:val="20"/>
          <w:lang w:val="pl-PL"/>
        </w:rPr>
        <w:t xml:space="preserve">Kryteria lokalne  dot. </w:t>
      </w:r>
      <w:r w:rsidR="00FF7B70">
        <w:rPr>
          <w:sz w:val="20"/>
          <w:szCs w:val="20"/>
          <w:lang w:val="pl-PL"/>
        </w:rPr>
        <w:t>projektów własnych</w:t>
      </w:r>
      <w:r w:rsidR="00ED1FEB">
        <w:rPr>
          <w:sz w:val="20"/>
          <w:szCs w:val="20"/>
          <w:lang w:val="pl-PL"/>
        </w:rPr>
        <w:t>”</w:t>
      </w:r>
    </w:p>
    <w:p w:rsidR="0033163C" w:rsidRPr="00E414C1" w:rsidRDefault="00ED1FEB" w:rsidP="00ED1FEB">
      <w:pPr>
        <w:pStyle w:val="Nagwek"/>
        <w:rPr>
          <w:b/>
          <w:bCs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5953"/>
        <w:gridCol w:w="2127"/>
        <w:gridCol w:w="2268"/>
        <w:gridCol w:w="2126"/>
      </w:tblGrid>
      <w:tr w:rsidR="00ED1FEB" w:rsidRPr="000E4BDC" w:rsidTr="00250569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ED1FEB" w:rsidRPr="005A3AF5" w:rsidRDefault="00ED1FEB" w:rsidP="005A3AF5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1FEB" w:rsidRPr="005A3AF5" w:rsidRDefault="00ED1FEB" w:rsidP="005A3A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D1FEB" w:rsidRPr="005A3AF5" w:rsidRDefault="00ED1FEB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ED1FEB" w:rsidRPr="00ED1FEB" w:rsidRDefault="00ED1FEB" w:rsidP="00ED1F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FEB" w:rsidRPr="005A3AF5" w:rsidRDefault="00ED1FEB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D1FEB" w:rsidRPr="00ED1FEB" w:rsidRDefault="00ED1FEB" w:rsidP="005A3AF5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FEB" w:rsidRPr="005A3AF5" w:rsidRDefault="00ED1FEB" w:rsidP="00F54A8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D1FEB" w:rsidRPr="005A3AF5" w:rsidRDefault="00BA0B20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Źró</w:t>
            </w:r>
            <w:r w:rsidR="00ED1FEB">
              <w:rPr>
                <w:b/>
                <w:bCs/>
                <w:sz w:val="20"/>
                <w:szCs w:val="20"/>
                <w:lang w:val="pl-PL"/>
              </w:rPr>
              <w:t>dło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FEB" w:rsidRPr="005A3AF5" w:rsidRDefault="00ED1FEB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b/>
                <w:bCs/>
                <w:sz w:val="20"/>
                <w:szCs w:val="20"/>
                <w:lang w:val="pl-PL"/>
              </w:rPr>
              <w:t>Rodzaj dokumentów potwierdzających ukończenie szkolenia</w:t>
            </w:r>
          </w:p>
        </w:tc>
      </w:tr>
      <w:tr w:rsidR="00ED1FEB" w:rsidRPr="005A3AF5" w:rsidTr="00250569">
        <w:tc>
          <w:tcPr>
            <w:tcW w:w="567" w:type="dxa"/>
            <w:shd w:val="clear" w:color="auto" w:fill="auto"/>
            <w:vAlign w:val="center"/>
          </w:tcPr>
          <w:p w:rsidR="00ED1FEB" w:rsidRPr="005A3AF5" w:rsidRDefault="00ED1FEB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D1FEB" w:rsidRPr="005A3AF5" w:rsidRDefault="00B35A1C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Operacja zakłada wykorzystanie: produktów lokalnych lub dziedzictwa kulturowego, historycznego, pasji mieszkańców.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Kryterium uznaje się za spełnione jeżeli wnioskodawca w ramach operacji przewidział wykorzystanie:</w:t>
            </w:r>
          </w:p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- produktów lokalnych, w tym produktów z obszaru LGD</w:t>
            </w:r>
            <w:r w:rsidR="00AA3B4D">
              <w:rPr>
                <w:sz w:val="20"/>
                <w:szCs w:val="20"/>
                <w:lang w:val="pl-PL"/>
              </w:rPr>
              <w:t xml:space="preserve"> Ziemi Kraś</w:t>
            </w:r>
            <w:r>
              <w:rPr>
                <w:sz w:val="20"/>
                <w:szCs w:val="20"/>
                <w:lang w:val="pl-PL"/>
              </w:rPr>
              <w:t>nickiej</w:t>
            </w:r>
            <w:r w:rsidRPr="00B35A1C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</w:t>
            </w:r>
            <w:r w:rsidRPr="00B35A1C">
              <w:rPr>
                <w:sz w:val="20"/>
                <w:szCs w:val="20"/>
                <w:lang w:val="pl-PL"/>
              </w:rPr>
              <w:t xml:space="preserve">arejestrowanych na Liście Produktów Tradycyjnych Ministerstwa Rolnictwa i Rozwoju Wsi </w:t>
            </w:r>
          </w:p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>- dziedzictwa kulturowego i historycznego (np. zabytki, pomniki przyrody, tradycje, obrzędy związane z obszarem, historię regionu);</w:t>
            </w:r>
          </w:p>
          <w:p w:rsidR="00B35A1C" w:rsidRPr="00B35A1C" w:rsidRDefault="00B35A1C" w:rsidP="00B35A1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35A1C">
              <w:rPr>
                <w:sz w:val="20"/>
                <w:szCs w:val="20"/>
                <w:lang w:val="pl-PL"/>
              </w:rPr>
              <w:t xml:space="preserve">- pasji i zainteresowań mieszkańców. </w:t>
            </w:r>
          </w:p>
          <w:p w:rsidR="00ED1FEB" w:rsidRPr="00ED1FEB" w:rsidRDefault="00ED1FEB" w:rsidP="00B35A1C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35A1C" w:rsidRPr="00E414C1" w:rsidRDefault="00B35A1C" w:rsidP="0002319E">
            <w:pPr>
              <w:pStyle w:val="Default"/>
              <w:jc w:val="both"/>
              <w:rPr>
                <w:sz w:val="20"/>
                <w:szCs w:val="20"/>
              </w:rPr>
            </w:pPr>
            <w:r w:rsidRPr="00E414C1">
              <w:rPr>
                <w:sz w:val="20"/>
                <w:szCs w:val="20"/>
              </w:rPr>
              <w:t xml:space="preserve">Kryterium podyktowane </w:t>
            </w:r>
          </w:p>
          <w:p w:rsidR="00B35A1C" w:rsidRPr="00E414C1" w:rsidRDefault="00B35A1C" w:rsidP="0002319E">
            <w:pPr>
              <w:pStyle w:val="Default"/>
              <w:jc w:val="both"/>
              <w:rPr>
                <w:sz w:val="20"/>
                <w:szCs w:val="20"/>
              </w:rPr>
            </w:pPr>
            <w:r w:rsidRPr="00E414C1">
              <w:rPr>
                <w:sz w:val="20"/>
                <w:szCs w:val="20"/>
              </w:rPr>
              <w:t xml:space="preserve">dążeniem do skutecznej i </w:t>
            </w:r>
          </w:p>
          <w:p w:rsidR="00B35A1C" w:rsidRPr="00E414C1" w:rsidRDefault="00B35A1C" w:rsidP="0002319E">
            <w:pPr>
              <w:pStyle w:val="Default"/>
              <w:jc w:val="both"/>
              <w:rPr>
                <w:sz w:val="20"/>
                <w:szCs w:val="20"/>
              </w:rPr>
            </w:pPr>
            <w:r w:rsidRPr="00E414C1">
              <w:rPr>
                <w:sz w:val="20"/>
                <w:szCs w:val="20"/>
              </w:rPr>
              <w:t xml:space="preserve">efektywnej realizacji </w:t>
            </w:r>
          </w:p>
          <w:p w:rsidR="001567B1" w:rsidRPr="001567B1" w:rsidRDefault="00B35A1C" w:rsidP="00B4100F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414C1">
              <w:rPr>
                <w:rFonts w:ascii="Calibri" w:hAnsi="Calibri"/>
                <w:sz w:val="20"/>
                <w:szCs w:val="20"/>
              </w:rPr>
              <w:t>założonych wskaźników wdrażania LSR</w:t>
            </w:r>
            <w:r w:rsidRPr="00E414C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D1FEB" w:rsidRPr="00E414C1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D1FEB" w:rsidRPr="005A3AF5" w:rsidRDefault="00ED1FEB" w:rsidP="00ED1FE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ED1FEB">
              <w:rPr>
                <w:sz w:val="20"/>
                <w:szCs w:val="20"/>
              </w:rPr>
              <w:t>załącznikach</w:t>
            </w:r>
            <w:proofErr w:type="spellEnd"/>
            <w:r w:rsidR="002A442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A1C" w:rsidRPr="00A16087" w:rsidRDefault="00A16087" w:rsidP="00B35A1C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A16087" w:rsidRPr="00A16087" w:rsidRDefault="00A16087" w:rsidP="00A160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- </w:t>
            </w:r>
            <w:r w:rsidR="000F6E56">
              <w:rPr>
                <w:sz w:val="20"/>
                <w:szCs w:val="20"/>
                <w:lang w:val="pl-PL"/>
              </w:rPr>
              <w:t>5</w:t>
            </w:r>
            <w:r w:rsidRPr="00A16087">
              <w:rPr>
                <w:sz w:val="20"/>
                <w:szCs w:val="20"/>
                <w:lang w:val="pl-PL"/>
              </w:rPr>
              <w:t xml:space="preserve"> pkt.</w:t>
            </w:r>
          </w:p>
          <w:p w:rsidR="00A16087" w:rsidRPr="00A16087" w:rsidRDefault="00A16087" w:rsidP="00A160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>Niespełnienie kryterium - 0 pkt.</w:t>
            </w:r>
          </w:p>
          <w:p w:rsidR="00ED1FEB" w:rsidRPr="005A3AF5" w:rsidRDefault="00A16087" w:rsidP="00B35A1C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16087">
              <w:rPr>
                <w:sz w:val="20"/>
                <w:szCs w:val="20"/>
                <w:lang w:val="pl-PL"/>
              </w:rPr>
              <w:t xml:space="preserve">Maksymalna ilość punktów - </w:t>
            </w:r>
            <w:r w:rsidR="00B35A1C">
              <w:rPr>
                <w:sz w:val="20"/>
                <w:szCs w:val="20"/>
                <w:lang w:val="pl-PL"/>
              </w:rPr>
              <w:t>5</w:t>
            </w:r>
          </w:p>
        </w:tc>
      </w:tr>
      <w:tr w:rsidR="00DE266B" w:rsidRPr="005A3AF5" w:rsidTr="002B657B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DE266B" w:rsidRPr="005A3AF5" w:rsidRDefault="007F6B0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266B" w:rsidRPr="007F6B05" w:rsidRDefault="00DE266B" w:rsidP="00DE26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na obszarze LGD.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zakresie: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produktu i/lub - procesu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usługi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maszyn lub urządzeń i/lub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zastosowanej technologii /lub </w:t>
            </w: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- organizacji pracy, </w:t>
            </w:r>
          </w:p>
          <w:p w:rsidR="002F20A7" w:rsidRPr="007F6B05" w:rsidRDefault="00DE266B" w:rsidP="002F20A7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7F6B05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</w:p>
          <w:p w:rsidR="002F20A7" w:rsidRPr="007F6B05" w:rsidRDefault="00DE266B" w:rsidP="002F20A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: </w:t>
            </w:r>
            <w:r w:rsidR="002F20A7" w:rsidRPr="007F6B05">
              <w:rPr>
                <w:sz w:val="20"/>
                <w:szCs w:val="20"/>
                <w:lang w:val="pl-PL"/>
              </w:rPr>
              <w:t xml:space="preserve">innowacyjność na poziomie gminy </w:t>
            </w:r>
            <w:r w:rsidR="002F20A7" w:rsidRPr="007F6B05">
              <w:rPr>
                <w:b/>
                <w:sz w:val="20"/>
                <w:szCs w:val="20"/>
                <w:lang w:val="pl-PL"/>
              </w:rPr>
              <w:t xml:space="preserve">2 </w:t>
            </w:r>
            <w:proofErr w:type="spellStart"/>
            <w:r w:rsidR="002F20A7" w:rsidRPr="007F6B05">
              <w:rPr>
                <w:b/>
                <w:sz w:val="20"/>
                <w:szCs w:val="20"/>
                <w:lang w:val="pl-PL"/>
              </w:rPr>
              <w:t>pkty</w:t>
            </w:r>
            <w:proofErr w:type="spellEnd"/>
            <w:r w:rsidR="002F20A7" w:rsidRPr="007F6B05">
              <w:rPr>
                <w:sz w:val="20"/>
                <w:szCs w:val="20"/>
                <w:lang w:val="pl-PL"/>
              </w:rPr>
              <w:t xml:space="preserve"> lub</w:t>
            </w:r>
          </w:p>
          <w:p w:rsidR="00DE266B" w:rsidRPr="007F6B05" w:rsidRDefault="002F20A7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: innowacyjność na poziomie obszaru LGD  </w:t>
            </w:r>
            <w:r w:rsidR="006F72A7" w:rsidRPr="007F6B05">
              <w:rPr>
                <w:sz w:val="20"/>
                <w:szCs w:val="20"/>
                <w:lang w:val="pl-PL"/>
              </w:rPr>
              <w:t>4</w:t>
            </w:r>
            <w:r w:rsidRPr="007F6B05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6B05">
              <w:rPr>
                <w:b/>
                <w:sz w:val="20"/>
                <w:szCs w:val="20"/>
                <w:lang w:val="pl-PL"/>
              </w:rPr>
              <w:t>pkty</w:t>
            </w:r>
            <w:proofErr w:type="spellEnd"/>
            <w:r w:rsidRPr="007F6B05">
              <w:rPr>
                <w:sz w:val="20"/>
                <w:szCs w:val="20"/>
                <w:lang w:val="pl-PL"/>
              </w:rPr>
              <w:t xml:space="preserve">  </w:t>
            </w:r>
          </w:p>
          <w:p w:rsidR="002F20A7" w:rsidRPr="007F6B05" w:rsidRDefault="002F20A7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DE266B" w:rsidRPr="007F6B05" w:rsidRDefault="00DE266B" w:rsidP="00DE266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DE266B" w:rsidRPr="007F6B05" w:rsidRDefault="00DE266B" w:rsidP="007F6B0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7F6B05">
              <w:rPr>
                <w:b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dążeniem LGD do jak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największego propagowania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działań innowacyjnych.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Stanowi uzasadnienie </w:t>
            </w:r>
          </w:p>
          <w:p w:rsidR="004C5756" w:rsidRPr="00E414C1" w:rsidRDefault="002F20A7" w:rsidP="004C5756">
            <w:pPr>
              <w:spacing w:after="0" w:line="240" w:lineRule="auto"/>
              <w:jc w:val="center"/>
              <w:rPr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realizacji operacji w ramach LSR</w:t>
            </w:r>
            <w:r w:rsidR="004C5756" w:rsidRPr="00E414C1">
              <w:rPr>
                <w:lang w:val="pl-PL"/>
              </w:rPr>
              <w:t xml:space="preserve"> </w:t>
            </w:r>
          </w:p>
          <w:p w:rsidR="004C5756" w:rsidRPr="00E414C1" w:rsidRDefault="004C5756" w:rsidP="004C5756">
            <w:pPr>
              <w:spacing w:after="0" w:line="240" w:lineRule="auto"/>
              <w:jc w:val="center"/>
              <w:rPr>
                <w:lang w:val="pl-PL"/>
              </w:rPr>
            </w:pPr>
          </w:p>
          <w:p w:rsidR="004C5756" w:rsidRPr="007F6B05" w:rsidRDefault="004C5756" w:rsidP="004C5756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DE266B" w:rsidRPr="007F6B05" w:rsidRDefault="004C5756" w:rsidP="004C5756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20A7" w:rsidRPr="007F6B05" w:rsidRDefault="002F20A7" w:rsidP="002F20A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2F20A7" w:rsidRPr="007F6B05" w:rsidRDefault="002F20A7" w:rsidP="002F20A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2F20A7" w:rsidRPr="007F6B05" w:rsidRDefault="002F20A7" w:rsidP="002F20A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2F20A7" w:rsidRPr="007F6B05" w:rsidRDefault="002F20A7" w:rsidP="002F20A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uzasadnienie zawarte we wniosku i załącznikach. </w:t>
            </w:r>
            <w:r w:rsidR="00F24C95" w:rsidRPr="00E414C1">
              <w:rPr>
                <w:color w:val="FF0000"/>
                <w:sz w:val="20"/>
                <w:szCs w:val="20"/>
                <w:lang w:val="pl-PL"/>
              </w:rPr>
              <w:t>Dodatkowo wymagane jest oświadczenie Wnioskodawcy na wzorze LGD</w:t>
            </w:r>
            <w:r w:rsidR="00F24C95" w:rsidRPr="00E414C1">
              <w:rPr>
                <w:sz w:val="20"/>
                <w:szCs w:val="20"/>
                <w:lang w:val="pl-PL"/>
              </w:rPr>
              <w:t>.</w:t>
            </w:r>
          </w:p>
          <w:p w:rsidR="00DE266B" w:rsidRPr="007F6B05" w:rsidRDefault="00DE266B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poziomie minimalnym - 2 pkt.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lub 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Spełnienie kryterium na </w:t>
            </w:r>
          </w:p>
          <w:p w:rsidR="00DE266B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poziomie maksymalnym - </w:t>
            </w:r>
            <w:r w:rsidR="006F72A7" w:rsidRPr="007F6B05">
              <w:rPr>
                <w:sz w:val="20"/>
                <w:szCs w:val="20"/>
                <w:lang w:val="pl-PL"/>
              </w:rPr>
              <w:t>4</w:t>
            </w:r>
            <w:r w:rsidRPr="007F6B05">
              <w:rPr>
                <w:sz w:val="20"/>
                <w:szCs w:val="20"/>
                <w:lang w:val="pl-PL"/>
              </w:rPr>
              <w:t xml:space="preserve"> pkt.</w:t>
            </w: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2F20A7" w:rsidRPr="007F6B05" w:rsidRDefault="002F20A7" w:rsidP="002F20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2F20A7" w:rsidRPr="007F6B05" w:rsidRDefault="002F20A7" w:rsidP="006F72A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 xml:space="preserve">Maksymalna ilość punktów </w:t>
            </w:r>
            <w:r w:rsidR="006F72A7" w:rsidRPr="007F6B05">
              <w:rPr>
                <w:sz w:val="20"/>
                <w:szCs w:val="20"/>
                <w:lang w:val="pl-PL"/>
              </w:rPr>
              <w:t>4</w:t>
            </w:r>
            <w:r w:rsidRPr="007F6B05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F6B05">
              <w:rPr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7E0BB9" w:rsidRPr="00187C9C" w:rsidTr="00FF2367">
        <w:tc>
          <w:tcPr>
            <w:tcW w:w="567" w:type="dxa"/>
            <w:shd w:val="clear" w:color="auto" w:fill="auto"/>
            <w:vAlign w:val="center"/>
          </w:tcPr>
          <w:p w:rsidR="007E0BB9" w:rsidRPr="005A3AF5" w:rsidRDefault="007F6B0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0BB9" w:rsidRPr="005A3AF5" w:rsidRDefault="00442A83" w:rsidP="00442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42A83">
              <w:rPr>
                <w:sz w:val="20"/>
                <w:szCs w:val="20"/>
                <w:lang w:val="pl-PL"/>
              </w:rPr>
              <w:t xml:space="preserve">Operacja dotyczy podniesienia kompetencji </w:t>
            </w:r>
            <w:r>
              <w:rPr>
                <w:sz w:val="20"/>
                <w:szCs w:val="20"/>
                <w:lang w:val="pl-PL"/>
              </w:rPr>
              <w:t xml:space="preserve">lokalnych liderów (przedstawicieli organizacji pozarządowych)  lub osób świadczących usługi turystyczne na terenie LGD </w:t>
            </w:r>
            <w:r w:rsidRPr="00442A83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2A83" w:rsidRPr="00442A83" w:rsidRDefault="00442A83" w:rsidP="00442A8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442A83">
              <w:rPr>
                <w:sz w:val="20"/>
                <w:szCs w:val="20"/>
                <w:lang w:val="pl-PL"/>
              </w:rPr>
              <w:t xml:space="preserve">Kryterium uznaje się za spełnione, jeżeli wnioskodawca w ramach operacji przewidział działania edukacyjne (szkolenia, warsztaty, np. wyjazdy studyjne ukazujące dobre praktyki), mające na celu podniesienie kompetencji </w:t>
            </w:r>
            <w:r>
              <w:rPr>
                <w:sz w:val="20"/>
                <w:szCs w:val="20"/>
                <w:lang w:val="pl-PL"/>
              </w:rPr>
              <w:t xml:space="preserve"> przedstawicieli organizacji pozarządowych lub </w:t>
            </w:r>
            <w:r w:rsidRPr="00442A83">
              <w:rPr>
                <w:sz w:val="20"/>
                <w:szCs w:val="20"/>
                <w:lang w:val="pl-PL"/>
              </w:rPr>
              <w:t>osób związanych z sektorem turystycznym zwłaszcza w zakresie tworzenia sieciowych usług i współpracy sieciowej oraz wspólnej promocji.</w:t>
            </w:r>
          </w:p>
          <w:p w:rsidR="007E0BB9" w:rsidRPr="005A3AF5" w:rsidRDefault="00442A83" w:rsidP="00442A83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42A83">
              <w:rPr>
                <w:sz w:val="20"/>
                <w:szCs w:val="20"/>
                <w:lang w:val="pl-PL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6AE4" w:rsidRPr="00686AE4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Dążenie do jak </w:t>
            </w:r>
          </w:p>
          <w:p w:rsidR="00686AE4" w:rsidRPr="00686AE4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największego udziału </w:t>
            </w:r>
          </w:p>
          <w:p w:rsidR="00686AE4" w:rsidRPr="00686AE4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społeczeństwa w </w:t>
            </w:r>
          </w:p>
          <w:p w:rsidR="007E0BB9" w:rsidRPr="005A3AF5" w:rsidRDefault="00686AE4" w:rsidP="00442A83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działaniach podejmowanych </w:t>
            </w:r>
            <w:r w:rsidR="00442A83">
              <w:rPr>
                <w:sz w:val="20"/>
                <w:szCs w:val="20"/>
                <w:lang w:val="pl-PL"/>
              </w:rPr>
              <w:t xml:space="preserve"> na </w:t>
            </w:r>
            <w:r w:rsidRPr="00686AE4">
              <w:rPr>
                <w:sz w:val="20"/>
                <w:szCs w:val="20"/>
                <w:lang w:val="pl-PL"/>
              </w:rPr>
              <w:t>obszar</w:t>
            </w:r>
            <w:r w:rsidR="00442A83">
              <w:rPr>
                <w:sz w:val="20"/>
                <w:szCs w:val="20"/>
                <w:lang w:val="pl-PL"/>
              </w:rPr>
              <w:t>ze</w:t>
            </w:r>
            <w:r w:rsidRPr="00686AE4">
              <w:rPr>
                <w:sz w:val="20"/>
                <w:szCs w:val="20"/>
                <w:lang w:val="pl-PL"/>
              </w:rPr>
              <w:t xml:space="preserve"> LGD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AE4" w:rsidRPr="00686AE4" w:rsidRDefault="00686AE4" w:rsidP="00686AE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686AE4" w:rsidRPr="00686AE4" w:rsidRDefault="00686AE4" w:rsidP="00686AE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442A83" w:rsidRPr="00F24C95" w:rsidRDefault="00686AE4" w:rsidP="00442A83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686AE4">
              <w:rPr>
                <w:sz w:val="20"/>
                <w:szCs w:val="20"/>
                <w:lang w:val="pl-PL"/>
              </w:rPr>
              <w:t xml:space="preserve">wraz z załącznikami. </w:t>
            </w:r>
          </w:p>
          <w:p w:rsidR="00F24C95" w:rsidRPr="00F24C95" w:rsidRDefault="00F24C95" w:rsidP="00686AE4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2A83" w:rsidRPr="00E414C1" w:rsidRDefault="00686AE4" w:rsidP="00442A83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 Spełnienie kryterium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- </w:t>
            </w:r>
            <w:r w:rsidR="00442A83" w:rsidRPr="00E414C1">
              <w:rPr>
                <w:sz w:val="20"/>
                <w:szCs w:val="20"/>
                <w:lang w:val="pl-PL"/>
              </w:rPr>
              <w:t>5</w:t>
            </w:r>
            <w:r w:rsidRPr="00E414C1">
              <w:rPr>
                <w:sz w:val="20"/>
                <w:szCs w:val="20"/>
                <w:lang w:val="pl-PL"/>
              </w:rPr>
              <w:t xml:space="preserve"> pkt.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lub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686AE4" w:rsidRPr="00E414C1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686AE4" w:rsidRPr="00686AE4" w:rsidRDefault="00686AE4" w:rsidP="00686A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86AE4">
              <w:rPr>
                <w:sz w:val="20"/>
                <w:szCs w:val="20"/>
              </w:rPr>
              <w:t>Maksymalna</w:t>
            </w:r>
            <w:proofErr w:type="spellEnd"/>
            <w:r w:rsidRPr="00686AE4">
              <w:rPr>
                <w:sz w:val="20"/>
                <w:szCs w:val="20"/>
              </w:rPr>
              <w:t xml:space="preserve"> </w:t>
            </w:r>
            <w:proofErr w:type="spellStart"/>
            <w:r w:rsidRPr="00686AE4">
              <w:rPr>
                <w:sz w:val="20"/>
                <w:szCs w:val="20"/>
              </w:rPr>
              <w:t>ilość</w:t>
            </w:r>
            <w:proofErr w:type="spellEnd"/>
            <w:r w:rsidRPr="00686AE4">
              <w:rPr>
                <w:sz w:val="20"/>
                <w:szCs w:val="20"/>
              </w:rPr>
              <w:t xml:space="preserve"> </w:t>
            </w:r>
            <w:proofErr w:type="spellStart"/>
            <w:r w:rsidRPr="00686AE4">
              <w:rPr>
                <w:sz w:val="20"/>
                <w:szCs w:val="20"/>
              </w:rPr>
              <w:t>punktów</w:t>
            </w:r>
            <w:proofErr w:type="spellEnd"/>
            <w:r w:rsidRPr="00686AE4">
              <w:rPr>
                <w:sz w:val="20"/>
                <w:szCs w:val="20"/>
              </w:rPr>
              <w:t xml:space="preserve"> - 5</w:t>
            </w:r>
          </w:p>
          <w:p w:rsidR="007E0BB9" w:rsidRPr="005A3AF5" w:rsidRDefault="007E0BB9" w:rsidP="00495AF0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E0BB9" w:rsidRPr="00313E34" w:rsidTr="00FF2367">
        <w:tc>
          <w:tcPr>
            <w:tcW w:w="567" w:type="dxa"/>
            <w:shd w:val="clear" w:color="auto" w:fill="auto"/>
            <w:vAlign w:val="center"/>
          </w:tcPr>
          <w:p w:rsidR="007E0BB9" w:rsidRPr="005A3AF5" w:rsidRDefault="007F6B05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  <w:r w:rsidR="007E0BB9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E0BB9" w:rsidRDefault="005D4AF9" w:rsidP="00124F0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5D4AF9">
              <w:rPr>
                <w:sz w:val="20"/>
                <w:szCs w:val="20"/>
                <w:lang w:val="pl-PL"/>
              </w:rPr>
              <w:t xml:space="preserve">Operacja zakłada promocję sieciowego produktu turystycznego lub produktów lokalnych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D4AF9" w:rsidRPr="005D4AF9" w:rsidRDefault="005D4AF9" w:rsidP="005D4AF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D4AF9">
              <w:rPr>
                <w:sz w:val="20"/>
                <w:szCs w:val="20"/>
                <w:lang w:val="pl-PL"/>
              </w:rPr>
              <w:t xml:space="preserve">Kryterium uznaje się za spełnione, jeżeli wnioskodawca przewidział w planowanej operacji  działania promocyjne polegające na wydaniu materiałów promujących wspólną markę, organizowaniu wydarzeń promocyjnych. </w:t>
            </w:r>
          </w:p>
          <w:p w:rsidR="007E0BB9" w:rsidRPr="005A3AF5" w:rsidRDefault="005D4AF9" w:rsidP="005D4AF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5D4AF9">
              <w:rPr>
                <w:sz w:val="20"/>
                <w:szCs w:val="20"/>
                <w:lang w:val="pl-PL"/>
              </w:rPr>
              <w:t>Spełnienie kryterium będzie badane na podstawie informacji zawartej we wniosku i ma to odzwierciedlenie w budżecie operacji.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:rsidR="007E0BB9" w:rsidRPr="005A3AF5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B5A" w:rsidRPr="003C7B5A" w:rsidRDefault="003C7B5A" w:rsidP="003C7B5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3C7B5A" w:rsidRPr="003C7B5A" w:rsidRDefault="003C7B5A" w:rsidP="003C7B5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3C7B5A" w:rsidRPr="003C7B5A" w:rsidRDefault="003C7B5A" w:rsidP="003C7B5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3C7B5A" w:rsidRPr="003C7B5A" w:rsidRDefault="003C7B5A" w:rsidP="003C7B5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E0BB9" w:rsidRDefault="003C7B5A" w:rsidP="003C7B5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załącznikach.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- </w:t>
            </w:r>
            <w:r w:rsidR="005D4AF9"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3C7B5A" w:rsidRPr="003C7B5A" w:rsidRDefault="003C7B5A" w:rsidP="003C7B5A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E0BB9" w:rsidRPr="005A3AF5" w:rsidRDefault="003C7B5A" w:rsidP="005D4AF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 w:rsidR="005D4AF9">
              <w:rPr>
                <w:sz w:val="20"/>
                <w:szCs w:val="20"/>
                <w:lang w:val="pl-PL"/>
              </w:rPr>
              <w:t>5</w:t>
            </w:r>
          </w:p>
        </w:tc>
      </w:tr>
      <w:tr w:rsidR="007E0BB9" w:rsidRPr="000E4BDC" w:rsidTr="00FF2367">
        <w:tc>
          <w:tcPr>
            <w:tcW w:w="567" w:type="dxa"/>
            <w:shd w:val="clear" w:color="auto" w:fill="auto"/>
            <w:vAlign w:val="center"/>
          </w:tcPr>
          <w:p w:rsidR="007E0BB9" w:rsidRDefault="007F6B05" w:rsidP="002169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  <w:r w:rsidR="006C3E6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3CD4" w:rsidRPr="00003CD4" w:rsidRDefault="00003CD4" w:rsidP="00003CD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:rsidR="007E0BB9" w:rsidRDefault="00003CD4" w:rsidP="00003CD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</w:t>
            </w:r>
            <w:r w:rsidR="00B541F1" w:rsidRPr="00B541F1">
              <w:rPr>
                <w:color w:val="FF0000"/>
                <w:sz w:val="20"/>
                <w:szCs w:val="20"/>
                <w:lang w:val="pl-PL"/>
              </w:rPr>
              <w:t>(deklarowanych)</w:t>
            </w:r>
            <w:r w:rsidR="00B541F1">
              <w:rPr>
                <w:sz w:val="20"/>
                <w:szCs w:val="20"/>
                <w:lang w:val="pl-PL"/>
              </w:rPr>
              <w:t xml:space="preserve"> </w:t>
            </w:r>
            <w:r w:rsidRPr="006A6186">
              <w:rPr>
                <w:sz w:val="20"/>
                <w:szCs w:val="20"/>
                <w:lang w:val="pl-PL"/>
              </w:rPr>
              <w:t xml:space="preserve">załączników do wniosku o wsparcie. 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minimalnym</w:t>
            </w:r>
            <w:r w:rsidRPr="006A6186">
              <w:rPr>
                <w:sz w:val="20"/>
                <w:szCs w:val="20"/>
                <w:lang w:val="pl-PL"/>
              </w:rPr>
              <w:t xml:space="preserve"> gdy na wszystkie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5 punktów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średnim</w:t>
            </w:r>
            <w:r w:rsidRPr="006A6186">
              <w:rPr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17 punktów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spełnione na </w:t>
            </w:r>
            <w:r w:rsidRPr="006A6186">
              <w:rPr>
                <w:b/>
                <w:sz w:val="20"/>
                <w:szCs w:val="20"/>
                <w:lang w:val="pl-PL"/>
              </w:rPr>
              <w:t>poziomie maksymalnym</w:t>
            </w:r>
            <w:r w:rsidRPr="006A6186">
              <w:rPr>
                <w:sz w:val="20"/>
                <w:szCs w:val="20"/>
                <w:lang w:val="pl-PL"/>
              </w:rPr>
              <w:t xml:space="preserve"> gdy na poniższe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E414C1" w:rsidRPr="00AA3B4D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lastRenderedPageBreak/>
              <w:t xml:space="preserve">1. Do wniosku dołączono 100% wymaganych załączników;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6A6186">
              <w:rPr>
                <w:b/>
                <w:sz w:val="20"/>
                <w:szCs w:val="20"/>
                <w:lang w:val="pl-PL"/>
              </w:rPr>
              <w:t xml:space="preserve">20 punktów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Kryterium niespełnione: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E0BB9" w:rsidRPr="005A3AF5" w:rsidRDefault="006A6186" w:rsidP="000A210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minimalnym- 0 punktów </w:t>
            </w:r>
            <w:r w:rsidRPr="006A6186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skróceniem czasu oceny </w:t>
            </w:r>
          </w:p>
          <w:p w:rsidR="006A6186" w:rsidRPr="006A6186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 xml:space="preserve">formalnej wniosków o </w:t>
            </w:r>
          </w:p>
          <w:p w:rsidR="007E0BB9" w:rsidRPr="005A3AF5" w:rsidRDefault="006A6186" w:rsidP="006A61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BB9" w:rsidRDefault="006A6186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A6186">
              <w:rPr>
                <w:sz w:val="20"/>
                <w:szCs w:val="20"/>
                <w:lang w:val="pl-PL"/>
              </w:rPr>
              <w:t>Wniosek i załączniki.</w:t>
            </w:r>
          </w:p>
          <w:p w:rsidR="00AA3B4D" w:rsidRDefault="00AA3B4D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A3B4D" w:rsidRDefault="00AA3B4D" w:rsidP="005A3AF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614B1">
              <w:rPr>
                <w:color w:val="FF0000"/>
                <w:sz w:val="20"/>
                <w:szCs w:val="20"/>
                <w:lang w:val="pl-PL"/>
              </w:rPr>
              <w:t>Obowiązkowe jest zamieszczenie do wniosków dodatkowych oświadczeń na wzorach LGD - wówczas, gdy dane oświadczenie nie dotyczy Wnioskodawcy należy je załączyć i wpisać „nie dotyczy”.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</w:t>
            </w:r>
            <w:r w:rsidRPr="000A2109">
              <w:rPr>
                <w:sz w:val="20"/>
                <w:szCs w:val="20"/>
                <w:lang w:val="pl-PL"/>
              </w:rPr>
              <w:lastRenderedPageBreak/>
              <w:t xml:space="preserve">kryterium - 0 pkt. </w:t>
            </w:r>
          </w:p>
          <w:p w:rsidR="000A2109" w:rsidRPr="000A2109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E0BB9" w:rsidRPr="005A3AF5" w:rsidRDefault="000A2109" w:rsidP="000A2109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E0BB9" w:rsidRPr="00313E34" w:rsidTr="00FF2367">
        <w:tc>
          <w:tcPr>
            <w:tcW w:w="567" w:type="dxa"/>
            <w:shd w:val="clear" w:color="auto" w:fill="auto"/>
            <w:vAlign w:val="center"/>
          </w:tcPr>
          <w:p w:rsidR="007E0BB9" w:rsidRDefault="007F6B05" w:rsidP="002169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C" w:rsidRPr="002614B1" w:rsidRDefault="00FF22FA" w:rsidP="000E4BDC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FF22FA">
              <w:rPr>
                <w:sz w:val="20"/>
                <w:szCs w:val="20"/>
                <w:lang w:val="pl-PL"/>
              </w:rPr>
              <w:t xml:space="preserve">Czas realizacji operacji krótszy niż </w:t>
            </w:r>
            <w:r>
              <w:rPr>
                <w:sz w:val="20"/>
                <w:szCs w:val="20"/>
                <w:lang w:val="pl-PL"/>
              </w:rPr>
              <w:t xml:space="preserve">12 </w:t>
            </w:r>
            <w:r w:rsidRPr="00FF22FA">
              <w:rPr>
                <w:sz w:val="20"/>
                <w:szCs w:val="20"/>
                <w:lang w:val="pl-PL"/>
              </w:rPr>
              <w:t>miesięcy</w:t>
            </w:r>
            <w:r>
              <w:rPr>
                <w:sz w:val="20"/>
                <w:szCs w:val="20"/>
                <w:lang w:val="pl-PL"/>
              </w:rPr>
              <w:t xml:space="preserve"> od dnia podpisania umowy</w:t>
            </w:r>
            <w:r w:rsidRPr="00FF22FA">
              <w:rPr>
                <w:sz w:val="20"/>
                <w:szCs w:val="20"/>
                <w:lang w:val="pl-PL"/>
              </w:rPr>
              <w:t xml:space="preserve"> </w:t>
            </w:r>
            <w:r w:rsidR="000E4BDC" w:rsidRPr="004960A8">
              <w:rPr>
                <w:color w:val="FF0000"/>
                <w:sz w:val="20"/>
                <w:szCs w:val="20"/>
                <w:lang w:val="pl-PL"/>
              </w:rPr>
              <w:t>- a jednocześnie</w:t>
            </w:r>
            <w:r w:rsidR="000E4BDC" w:rsidRPr="002614B1">
              <w:rPr>
                <w:color w:val="FF0000"/>
                <w:sz w:val="20"/>
                <w:szCs w:val="20"/>
                <w:lang w:val="pl-PL"/>
              </w:rPr>
              <w:t xml:space="preserve"> rea</w:t>
            </w:r>
            <w:r w:rsidR="000E4BDC">
              <w:rPr>
                <w:color w:val="FF0000"/>
                <w:sz w:val="20"/>
                <w:szCs w:val="20"/>
                <w:lang w:val="pl-PL"/>
              </w:rPr>
              <w:t>lizacja kończy się przed 31.12.</w:t>
            </w:r>
            <w:r w:rsidR="000E4BDC" w:rsidRPr="002614B1">
              <w:rPr>
                <w:color w:val="FF0000"/>
                <w:sz w:val="20"/>
                <w:szCs w:val="20"/>
                <w:lang w:val="pl-PL"/>
              </w:rPr>
              <w:t>2018</w:t>
            </w:r>
          </w:p>
          <w:p w:rsidR="00FF22FA" w:rsidRPr="00FF22FA" w:rsidRDefault="00FF22FA" w:rsidP="00FF22F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7E0BB9" w:rsidRDefault="007E0BB9" w:rsidP="00B4100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F22FA" w:rsidRPr="00E414C1" w:rsidRDefault="00FF22FA" w:rsidP="00B1035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Preferencje operacji o krótszym okresie realizacji projektu. </w:t>
            </w:r>
          </w:p>
          <w:p w:rsidR="00FF22FA" w:rsidRPr="000E4BDC" w:rsidRDefault="00FF22FA" w:rsidP="00B4100F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E414C1">
              <w:rPr>
                <w:b/>
                <w:bCs/>
                <w:sz w:val="20"/>
                <w:szCs w:val="20"/>
                <w:lang w:val="pl-PL"/>
              </w:rPr>
              <w:t>Kryterium  zostanie spełnione gdy z</w:t>
            </w:r>
            <w:r w:rsidRPr="00E414C1">
              <w:rPr>
                <w:sz w:val="20"/>
                <w:szCs w:val="20"/>
                <w:lang w:val="pl-PL"/>
              </w:rPr>
              <w:t xml:space="preserve"> opisu wniosku wynika, że czas realizacji projektu jest krótszy lub równy 12 miesięcy</w:t>
            </w:r>
            <w:r w:rsidR="00344A1B" w:rsidRPr="001051EB">
              <w:rPr>
                <w:sz w:val="20"/>
                <w:szCs w:val="20"/>
                <w:lang w:val="pl-PL"/>
              </w:rPr>
              <w:t xml:space="preserve"> </w:t>
            </w:r>
            <w:r w:rsidR="000E4BDC" w:rsidRPr="004960A8">
              <w:rPr>
                <w:color w:val="FF0000"/>
                <w:sz w:val="20"/>
                <w:szCs w:val="20"/>
                <w:lang w:val="pl-PL"/>
              </w:rPr>
              <w:t>- a jednocześnie</w:t>
            </w:r>
            <w:r w:rsidR="000E4BDC" w:rsidRPr="002614B1">
              <w:rPr>
                <w:color w:val="FF0000"/>
                <w:sz w:val="20"/>
                <w:szCs w:val="20"/>
                <w:lang w:val="pl-PL"/>
              </w:rPr>
              <w:t xml:space="preserve"> rea</w:t>
            </w:r>
            <w:r w:rsidR="000E4BDC">
              <w:rPr>
                <w:color w:val="FF0000"/>
                <w:sz w:val="20"/>
                <w:szCs w:val="20"/>
                <w:lang w:val="pl-PL"/>
              </w:rPr>
              <w:t>lizacja kończy się przed 31.12.</w:t>
            </w:r>
            <w:r w:rsidR="000E4BDC" w:rsidRPr="002614B1">
              <w:rPr>
                <w:color w:val="FF0000"/>
                <w:sz w:val="20"/>
                <w:szCs w:val="20"/>
                <w:lang w:val="pl-PL"/>
              </w:rPr>
              <w:t>2018</w:t>
            </w:r>
            <w:r w:rsidR="000E4BDC">
              <w:rPr>
                <w:color w:val="FF0000"/>
                <w:sz w:val="20"/>
                <w:szCs w:val="20"/>
                <w:lang w:val="pl-PL"/>
              </w:rPr>
              <w:t>;</w:t>
            </w:r>
          </w:p>
          <w:p w:rsidR="00FF22FA" w:rsidRPr="00E414C1" w:rsidRDefault="00FF22FA" w:rsidP="00FF22F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b/>
                <w:bCs/>
                <w:sz w:val="20"/>
                <w:szCs w:val="20"/>
                <w:lang w:val="pl-PL"/>
              </w:rPr>
              <w:t xml:space="preserve">5 punkty </w:t>
            </w:r>
          </w:p>
          <w:p w:rsidR="00FF22FA" w:rsidRPr="00E414C1" w:rsidRDefault="00FF22FA" w:rsidP="00FF22F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FF22FA" w:rsidRPr="00E414C1" w:rsidRDefault="00FF22FA" w:rsidP="00FF22F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b/>
                <w:bCs/>
                <w:sz w:val="20"/>
                <w:szCs w:val="20"/>
                <w:lang w:val="pl-PL"/>
              </w:rPr>
              <w:t xml:space="preserve">Kryterium niespełnione: </w:t>
            </w:r>
          </w:p>
          <w:p w:rsidR="00FF22FA" w:rsidRPr="00E414C1" w:rsidRDefault="00FF22FA" w:rsidP="00FF22FA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Nie spełniono warunków określonych dla kryterium na poziomie minimalnym. </w:t>
            </w:r>
          </w:p>
          <w:p w:rsidR="00FF22FA" w:rsidRPr="00FF22FA" w:rsidRDefault="00FF22FA" w:rsidP="00FF22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22FA">
              <w:rPr>
                <w:b/>
                <w:bCs/>
                <w:sz w:val="20"/>
                <w:szCs w:val="20"/>
              </w:rPr>
              <w:t xml:space="preserve">- 0 </w:t>
            </w:r>
            <w:proofErr w:type="spellStart"/>
            <w:r w:rsidRPr="00FF22FA">
              <w:rPr>
                <w:b/>
                <w:bCs/>
                <w:sz w:val="20"/>
                <w:szCs w:val="20"/>
              </w:rPr>
              <w:t>punktów</w:t>
            </w:r>
            <w:proofErr w:type="spellEnd"/>
            <w:r w:rsidRPr="00FF22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22FA" w:rsidRPr="00FF22FA" w:rsidRDefault="00FF22FA" w:rsidP="00FF22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E0BB9" w:rsidRPr="005A3AF5" w:rsidRDefault="007E0BB9" w:rsidP="005A3AF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278D" w:rsidRPr="00E414C1" w:rsidRDefault="00ED278D" w:rsidP="00ED278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ED278D" w:rsidRPr="00E414C1" w:rsidRDefault="00ED278D" w:rsidP="00ED278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ED278D" w:rsidRPr="00E414C1" w:rsidRDefault="00ED278D" w:rsidP="00ED278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7E0BB9" w:rsidRPr="005A3AF5" w:rsidRDefault="00ED278D" w:rsidP="00ED278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78D" w:rsidRPr="00ED278D" w:rsidRDefault="00ED278D" w:rsidP="00ED278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ED278D" w:rsidRPr="00ED278D" w:rsidRDefault="00ED278D" w:rsidP="00ED278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ED278D" w:rsidRPr="00ED278D" w:rsidRDefault="00ED278D" w:rsidP="00ED278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ED278D" w:rsidRPr="00ED278D" w:rsidRDefault="00ED278D" w:rsidP="00ED278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E414C1" w:rsidRDefault="00ED278D" w:rsidP="00ED278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>załącznikach</w:t>
            </w:r>
          </w:p>
          <w:p w:rsidR="007E0BB9" w:rsidRPr="00E414C1" w:rsidRDefault="000E4BDC" w:rsidP="00E414C1">
            <w:pPr>
              <w:rPr>
                <w:sz w:val="20"/>
                <w:szCs w:val="20"/>
                <w:lang w:val="pl-PL"/>
              </w:rPr>
            </w:pPr>
            <w:r w:rsidRPr="00474EEF">
              <w:rPr>
                <w:color w:val="FF0000"/>
                <w:sz w:val="20"/>
                <w:szCs w:val="20"/>
                <w:lang w:val="pl-PL"/>
              </w:rPr>
              <w:t>Przez realizację operacji należy rozumieć całkowite rozliczenie wniosku o przyznanie pomocy</w:t>
            </w:r>
            <w:r>
              <w:rPr>
                <w:color w:val="FF0000"/>
                <w:sz w:val="20"/>
                <w:szCs w:val="20"/>
                <w:lang w:val="pl-PL"/>
              </w:rPr>
              <w:t>, tj. złożenie wniosku płatności końcowej.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78D" w:rsidRPr="00ED278D" w:rsidRDefault="00ED278D" w:rsidP="00ED278D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ED278D" w:rsidRPr="00ED278D" w:rsidRDefault="00ED278D" w:rsidP="00ED278D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- </w:t>
            </w:r>
            <w:r>
              <w:rPr>
                <w:sz w:val="20"/>
                <w:szCs w:val="20"/>
                <w:lang w:val="pl-PL"/>
              </w:rPr>
              <w:t>5</w:t>
            </w:r>
            <w:r w:rsidRPr="00ED278D">
              <w:rPr>
                <w:sz w:val="20"/>
                <w:szCs w:val="20"/>
                <w:lang w:val="pl-PL"/>
              </w:rPr>
              <w:t xml:space="preserve"> pkt. </w:t>
            </w:r>
          </w:p>
          <w:p w:rsidR="00ED278D" w:rsidRPr="00ED278D" w:rsidRDefault="00ED278D" w:rsidP="00ED278D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ED278D" w:rsidRPr="00ED278D" w:rsidRDefault="00ED278D" w:rsidP="00ED278D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ED278D" w:rsidRPr="00ED278D" w:rsidRDefault="00ED278D" w:rsidP="00ED278D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E0BB9" w:rsidRPr="005A3AF5" w:rsidRDefault="00ED278D" w:rsidP="00ED278D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D278D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</w:tr>
      <w:tr w:rsidR="00504986" w:rsidRPr="00313E34" w:rsidTr="00FF2367">
        <w:tc>
          <w:tcPr>
            <w:tcW w:w="567" w:type="dxa"/>
            <w:shd w:val="clear" w:color="auto" w:fill="auto"/>
            <w:vAlign w:val="center"/>
          </w:tcPr>
          <w:p w:rsidR="00504986" w:rsidRDefault="007F6B05" w:rsidP="002169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1387" w:rsidRPr="00FF22FA" w:rsidRDefault="003B06D9" w:rsidP="005B190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Doświadczenie Wnioskodawcy </w:t>
            </w:r>
            <w:r w:rsidR="005B190B">
              <w:rPr>
                <w:sz w:val="20"/>
                <w:szCs w:val="20"/>
                <w:lang w:val="pl-PL"/>
              </w:rPr>
              <w:t>w realizacji projektów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B06D9" w:rsidRDefault="003B06D9" w:rsidP="005049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3B06D9" w:rsidRDefault="003B06D9" w:rsidP="00504986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Kryterium uznaje się za spełnione gdy</w:t>
            </w:r>
          </w:p>
          <w:p w:rsidR="003B06D9" w:rsidRPr="003B06D9" w:rsidRDefault="003B06D9" w:rsidP="003B06D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Wnioskodawca wykaże, iż zrealizował w okresie 5 lat od dnia złożenia wniosku </w:t>
            </w:r>
            <w:r w:rsidR="00B4100F" w:rsidRPr="005A4555">
              <w:rPr>
                <w:color w:val="FF0000"/>
                <w:sz w:val="20"/>
                <w:szCs w:val="20"/>
                <w:lang w:val="pl-PL"/>
              </w:rPr>
              <w:t>min. 1 projekt</w:t>
            </w:r>
            <w:r w:rsidR="00B4100F">
              <w:rPr>
                <w:sz w:val="20"/>
                <w:szCs w:val="20"/>
                <w:lang w:val="pl-PL"/>
              </w:rPr>
              <w:t xml:space="preserve"> uwzględniający</w:t>
            </w:r>
            <w:r w:rsidR="005B190B">
              <w:rPr>
                <w:sz w:val="20"/>
                <w:szCs w:val="20"/>
                <w:lang w:val="pl-PL"/>
              </w:rPr>
              <w:t xml:space="preserve"> </w:t>
            </w:r>
            <w:r w:rsidRPr="003B06D9">
              <w:rPr>
                <w:sz w:val="20"/>
                <w:szCs w:val="20"/>
                <w:lang w:val="pl-PL"/>
              </w:rPr>
              <w:t>wykorzystanie</w:t>
            </w:r>
            <w:r w:rsidR="005B190B">
              <w:rPr>
                <w:sz w:val="20"/>
                <w:szCs w:val="20"/>
                <w:lang w:val="pl-PL"/>
              </w:rPr>
              <w:t xml:space="preserve"> i promocję</w:t>
            </w:r>
            <w:r w:rsidRPr="003B06D9">
              <w:rPr>
                <w:sz w:val="20"/>
                <w:szCs w:val="20"/>
                <w:lang w:val="pl-PL"/>
              </w:rPr>
              <w:t>:</w:t>
            </w:r>
          </w:p>
          <w:p w:rsidR="003B06D9" w:rsidRPr="003B06D9" w:rsidRDefault="003B06D9" w:rsidP="003B06D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3B06D9">
              <w:rPr>
                <w:sz w:val="20"/>
                <w:szCs w:val="20"/>
                <w:lang w:val="pl-PL"/>
              </w:rPr>
              <w:t>- produktów lokalnych, w tym pr</w:t>
            </w:r>
            <w:r w:rsidR="00B4100F">
              <w:rPr>
                <w:sz w:val="20"/>
                <w:szCs w:val="20"/>
                <w:lang w:val="pl-PL"/>
              </w:rPr>
              <w:t>oduktów z obszaru LGD Ziemi Kraś</w:t>
            </w:r>
            <w:r w:rsidRPr="003B06D9">
              <w:rPr>
                <w:sz w:val="20"/>
                <w:szCs w:val="20"/>
                <w:lang w:val="pl-PL"/>
              </w:rPr>
              <w:t xml:space="preserve">nickiej zarejestrowanych na Liście Produktów Tradycyjnych Ministerstwa Rolnictwa i Rozwoju Wsi </w:t>
            </w:r>
            <w:r w:rsidR="00E00F25">
              <w:rPr>
                <w:sz w:val="20"/>
                <w:szCs w:val="20"/>
                <w:lang w:val="pl-PL"/>
              </w:rPr>
              <w:t xml:space="preserve">i </w:t>
            </w:r>
            <w:r w:rsidR="000A6D11" w:rsidRPr="000A6D11">
              <w:rPr>
                <w:strike/>
                <w:sz w:val="20"/>
                <w:szCs w:val="20"/>
                <w:lang w:val="pl-PL"/>
              </w:rPr>
              <w:t>lub</w:t>
            </w:r>
          </w:p>
          <w:p w:rsidR="003B06D9" w:rsidRDefault="003B06D9" w:rsidP="003B06D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3B06D9">
              <w:rPr>
                <w:sz w:val="20"/>
                <w:szCs w:val="20"/>
                <w:lang w:val="pl-PL"/>
              </w:rPr>
              <w:t xml:space="preserve">- dziedzictwa kulturowego i historycznego </w:t>
            </w:r>
            <w:r>
              <w:rPr>
                <w:sz w:val="20"/>
                <w:szCs w:val="20"/>
                <w:lang w:val="pl-PL"/>
              </w:rPr>
              <w:t xml:space="preserve">  obszaru LGD </w:t>
            </w:r>
            <w:r w:rsidRPr="003B06D9">
              <w:rPr>
                <w:sz w:val="20"/>
                <w:szCs w:val="20"/>
                <w:lang w:val="pl-PL"/>
              </w:rPr>
              <w:t>(np. zabytki, pomniki przyrody, tradycje, obrzędy związan</w:t>
            </w:r>
            <w:r w:rsidR="00E00F25">
              <w:rPr>
                <w:sz w:val="20"/>
                <w:szCs w:val="20"/>
                <w:lang w:val="pl-PL"/>
              </w:rPr>
              <w:t xml:space="preserve">e z obszarem, historię regionu) </w:t>
            </w:r>
            <w:r w:rsidR="00E00F25" w:rsidRPr="000A6D11">
              <w:rPr>
                <w:color w:val="FF0000"/>
                <w:sz w:val="20"/>
                <w:szCs w:val="20"/>
                <w:lang w:val="pl-PL"/>
              </w:rPr>
              <w:t>i</w:t>
            </w:r>
            <w:r w:rsidRPr="000A6D11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B4100F" w:rsidRPr="000A6D11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  <w:p w:rsidR="00257B4B" w:rsidRPr="005A4555" w:rsidRDefault="00257B4B" w:rsidP="003B06D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5A4555">
              <w:rPr>
                <w:color w:val="FF0000"/>
                <w:sz w:val="20"/>
                <w:szCs w:val="20"/>
                <w:lang w:val="pl-PL"/>
              </w:rPr>
              <w:t xml:space="preserve">- współpracę </w:t>
            </w:r>
            <w:r w:rsidR="00E00F25">
              <w:rPr>
                <w:color w:val="FF0000"/>
                <w:sz w:val="20"/>
                <w:szCs w:val="20"/>
                <w:lang w:val="pl-PL"/>
              </w:rPr>
              <w:t>min. trzech partnerów projektu i</w:t>
            </w:r>
          </w:p>
          <w:p w:rsidR="00257B4B" w:rsidRPr="005A4555" w:rsidRDefault="00257B4B" w:rsidP="003B06D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5A4555">
              <w:rPr>
                <w:color w:val="FF0000"/>
                <w:sz w:val="20"/>
                <w:szCs w:val="20"/>
                <w:lang w:val="pl-PL"/>
              </w:rPr>
              <w:lastRenderedPageBreak/>
              <w:t>- promocję medialną poprzez emisję programów w</w:t>
            </w:r>
            <w:r w:rsidR="00123F5E" w:rsidRPr="005A4555">
              <w:rPr>
                <w:color w:val="FF0000"/>
                <w:sz w:val="20"/>
                <w:szCs w:val="20"/>
                <w:lang w:val="pl-PL"/>
              </w:rPr>
              <w:t xml:space="preserve"> telewizyjnych</w:t>
            </w:r>
            <w:r w:rsidR="00E00F25">
              <w:rPr>
                <w:color w:val="FF0000"/>
                <w:sz w:val="20"/>
                <w:szCs w:val="20"/>
                <w:lang w:val="pl-PL"/>
              </w:rPr>
              <w:t xml:space="preserve"> i</w:t>
            </w:r>
          </w:p>
          <w:p w:rsidR="00B4100F" w:rsidRPr="005A4555" w:rsidRDefault="00123F5E" w:rsidP="003B06D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5A4555">
              <w:rPr>
                <w:color w:val="FF0000"/>
                <w:sz w:val="20"/>
                <w:szCs w:val="20"/>
                <w:lang w:val="pl-PL"/>
              </w:rPr>
              <w:t>- organizacje wydarzeń/festiwali na obszarze każdego z partnerów projektu</w:t>
            </w:r>
            <w:r w:rsidR="005A4555" w:rsidRPr="005A4555">
              <w:rPr>
                <w:color w:val="FF0000"/>
                <w:sz w:val="20"/>
                <w:szCs w:val="20"/>
                <w:lang w:val="pl-PL"/>
              </w:rPr>
              <w:t>.</w:t>
            </w:r>
          </w:p>
          <w:p w:rsidR="00504986" w:rsidRPr="00E414C1" w:rsidRDefault="00504986" w:rsidP="003B06D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0F7" w:rsidRPr="00E414C1" w:rsidRDefault="009120F7" w:rsidP="009120F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9120F7" w:rsidRPr="00E414C1" w:rsidRDefault="009120F7" w:rsidP="009120F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9120F7" w:rsidRPr="00E414C1" w:rsidRDefault="009120F7" w:rsidP="009120F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504986" w:rsidRPr="00E414C1" w:rsidRDefault="009120F7" w:rsidP="009120F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0F7" w:rsidRPr="009120F7" w:rsidRDefault="009120F7" w:rsidP="009120F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9120F7" w:rsidRPr="009120F7" w:rsidRDefault="009120F7" w:rsidP="009120F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9120F7" w:rsidRPr="009120F7" w:rsidRDefault="009120F7" w:rsidP="009120F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9120F7" w:rsidRPr="009120F7" w:rsidRDefault="009120F7" w:rsidP="009120F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504986" w:rsidRPr="00E00F25" w:rsidRDefault="009120F7" w:rsidP="009120F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załącznikach</w:t>
            </w:r>
            <w:r w:rsidR="00E00F25">
              <w:rPr>
                <w:sz w:val="20"/>
                <w:szCs w:val="20"/>
                <w:lang w:val="pl-PL"/>
              </w:rPr>
              <w:t xml:space="preserve">, </w:t>
            </w:r>
            <w:r w:rsidR="00E00F25">
              <w:rPr>
                <w:color w:val="FF0000"/>
                <w:sz w:val="20"/>
                <w:szCs w:val="20"/>
                <w:lang w:val="pl-PL"/>
              </w:rPr>
              <w:t>w tym udokumentowanie zrealizowanego projektu.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9120F7" w:rsidRPr="009120F7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504986" w:rsidRPr="00ED278D" w:rsidRDefault="009120F7" w:rsidP="009120F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504986" w:rsidRPr="00313E34" w:rsidTr="00FF2367">
        <w:tc>
          <w:tcPr>
            <w:tcW w:w="567" w:type="dxa"/>
            <w:shd w:val="clear" w:color="auto" w:fill="auto"/>
            <w:vAlign w:val="center"/>
          </w:tcPr>
          <w:p w:rsidR="00504986" w:rsidRDefault="00B77387" w:rsidP="00216931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1387" w:rsidRPr="00FF22FA" w:rsidRDefault="00B77387" w:rsidP="009120F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>Operacja zakłada współprace społeczności lokalnej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04986" w:rsidRPr="00E414C1" w:rsidRDefault="00B77387" w:rsidP="00B7738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Kryterium uznaje się za spełnione, jeżeli </w:t>
            </w:r>
            <w:bookmarkStart w:id="0" w:name="_GoBack"/>
            <w:bookmarkEnd w:id="0"/>
            <w:r w:rsidR="00B4100F">
              <w:rPr>
                <w:sz w:val="20"/>
                <w:szCs w:val="20"/>
                <w:lang w:val="pl-PL"/>
              </w:rPr>
              <w:t>planowana</w:t>
            </w:r>
            <w:r w:rsidRPr="00B77387">
              <w:rPr>
                <w:sz w:val="20"/>
                <w:szCs w:val="20"/>
                <w:lang w:val="pl-PL"/>
              </w:rPr>
              <w:t xml:space="preserve"> operacja przewiduje współprac</w:t>
            </w:r>
            <w:r w:rsidR="00B4100F">
              <w:rPr>
                <w:sz w:val="20"/>
                <w:szCs w:val="20"/>
                <w:lang w:val="pl-PL"/>
              </w:rPr>
              <w:t>e pomiędzy społecznością lokalną</w:t>
            </w:r>
            <w:r>
              <w:rPr>
                <w:sz w:val="20"/>
                <w:szCs w:val="20"/>
                <w:lang w:val="pl-PL"/>
              </w:rPr>
              <w:t xml:space="preserve"> (podmiotami)</w:t>
            </w:r>
            <w:r w:rsidRPr="00B77387">
              <w:rPr>
                <w:sz w:val="20"/>
                <w:szCs w:val="20"/>
                <w:lang w:val="pl-PL"/>
              </w:rPr>
              <w:t xml:space="preserve"> i jest to opisane we wniosku. Współpraca powinna dotyczyć wzajemnej promocji, tworzenia sieciowego produktu turystycznego </w:t>
            </w:r>
            <w:r>
              <w:rPr>
                <w:sz w:val="20"/>
                <w:szCs w:val="20"/>
                <w:lang w:val="pl-PL"/>
              </w:rPr>
              <w:t xml:space="preserve"> i/lub </w:t>
            </w:r>
            <w:r w:rsidRPr="00B7738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wspólnych inicjatyw lokalnych</w:t>
            </w:r>
            <w:r w:rsidR="00B4100F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7387" w:rsidRPr="00E414C1" w:rsidRDefault="00B77387" w:rsidP="00B7738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Kryterium podyktowane </w:t>
            </w:r>
          </w:p>
          <w:p w:rsidR="00B77387" w:rsidRPr="00E414C1" w:rsidRDefault="00B77387" w:rsidP="00B7738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dążeniem do skutecznej i </w:t>
            </w:r>
          </w:p>
          <w:p w:rsidR="00B77387" w:rsidRPr="00E414C1" w:rsidRDefault="00B77387" w:rsidP="00B7738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 xml:space="preserve">efektywnej realizacji </w:t>
            </w:r>
          </w:p>
          <w:p w:rsidR="00504986" w:rsidRPr="00E414C1" w:rsidRDefault="00B77387" w:rsidP="00B7738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414C1">
              <w:rPr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7387" w:rsidRPr="00B77387" w:rsidRDefault="00B77387" w:rsidP="00B77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B77387" w:rsidRPr="00B77387" w:rsidRDefault="00B77387" w:rsidP="00B77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B77387" w:rsidRPr="00B77387" w:rsidRDefault="00B77387" w:rsidP="00B77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B77387" w:rsidRPr="00B77387" w:rsidRDefault="00B77387" w:rsidP="00B77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504986" w:rsidRPr="00ED278D" w:rsidRDefault="00B77387" w:rsidP="00B77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- 5 pkt. </w:t>
            </w: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B77387" w:rsidRPr="00B77387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504986" w:rsidRPr="00ED278D" w:rsidRDefault="00B77387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B7738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B4100F" w:rsidRPr="000E4BDC" w:rsidTr="00784968">
        <w:tc>
          <w:tcPr>
            <w:tcW w:w="15735" w:type="dxa"/>
            <w:gridSpan w:val="6"/>
            <w:shd w:val="clear" w:color="auto" w:fill="auto"/>
            <w:vAlign w:val="center"/>
          </w:tcPr>
          <w:p w:rsidR="00B4100F" w:rsidRPr="00B77387" w:rsidRDefault="00B4100F" w:rsidP="00B7738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D09A8">
              <w:rPr>
                <w:rFonts w:cs="Tahoma"/>
                <w:color w:val="FF0000"/>
                <w:sz w:val="20"/>
                <w:szCs w:val="20"/>
                <w:lang w:val="pl-PL"/>
              </w:rPr>
              <w:t>Powyższe kryteria punktowane są  na podstawie treści zawartych we wniosku oraz załącznikach. Jeżeli wyjaśnienia okażą się nieprecyzyjne, niewystarczające do właściwego 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</w:tc>
      </w:tr>
    </w:tbl>
    <w:p w:rsidR="00313E34" w:rsidRDefault="00313E34" w:rsidP="00EF641E">
      <w:pPr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43" w:rsidRDefault="00EA3C43" w:rsidP="000732C7">
      <w:pPr>
        <w:spacing w:after="0" w:line="240" w:lineRule="auto"/>
      </w:pPr>
      <w:r>
        <w:separator/>
      </w:r>
    </w:p>
  </w:endnote>
  <w:endnote w:type="continuationSeparator" w:id="0">
    <w:p w:rsidR="00EA3C43" w:rsidRDefault="00EA3C43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43" w:rsidRDefault="00EA3C43" w:rsidP="000732C7">
      <w:pPr>
        <w:spacing w:after="0" w:line="240" w:lineRule="auto"/>
      </w:pPr>
      <w:r>
        <w:separator/>
      </w:r>
    </w:p>
  </w:footnote>
  <w:footnote w:type="continuationSeparator" w:id="0">
    <w:p w:rsidR="00EA3C43" w:rsidRDefault="00EA3C43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54A83"/>
    <w:rsid w:val="00003CD4"/>
    <w:rsid w:val="0002319E"/>
    <w:rsid w:val="000654DD"/>
    <w:rsid w:val="000732C7"/>
    <w:rsid w:val="000A2109"/>
    <w:rsid w:val="000A4FE4"/>
    <w:rsid w:val="000A5ADC"/>
    <w:rsid w:val="000A6D11"/>
    <w:rsid w:val="000B786F"/>
    <w:rsid w:val="000D74E9"/>
    <w:rsid w:val="000E4BDC"/>
    <w:rsid w:val="000F6E56"/>
    <w:rsid w:val="00112786"/>
    <w:rsid w:val="00123F5E"/>
    <w:rsid w:val="00124F0B"/>
    <w:rsid w:val="001257E9"/>
    <w:rsid w:val="00134B39"/>
    <w:rsid w:val="0014256E"/>
    <w:rsid w:val="001522B5"/>
    <w:rsid w:val="001567B1"/>
    <w:rsid w:val="001605E0"/>
    <w:rsid w:val="00171191"/>
    <w:rsid w:val="00175652"/>
    <w:rsid w:val="00187024"/>
    <w:rsid w:val="00187C9C"/>
    <w:rsid w:val="001A1E70"/>
    <w:rsid w:val="001A438C"/>
    <w:rsid w:val="001A5B25"/>
    <w:rsid w:val="001D1387"/>
    <w:rsid w:val="00216931"/>
    <w:rsid w:val="00231F32"/>
    <w:rsid w:val="002473E2"/>
    <w:rsid w:val="00250569"/>
    <w:rsid w:val="00251BCD"/>
    <w:rsid w:val="00257B4B"/>
    <w:rsid w:val="002666DB"/>
    <w:rsid w:val="0029368E"/>
    <w:rsid w:val="002A4425"/>
    <w:rsid w:val="002B657B"/>
    <w:rsid w:val="002F20A7"/>
    <w:rsid w:val="002F3AC5"/>
    <w:rsid w:val="00313E34"/>
    <w:rsid w:val="00320323"/>
    <w:rsid w:val="0032043C"/>
    <w:rsid w:val="0033163C"/>
    <w:rsid w:val="0033433E"/>
    <w:rsid w:val="0033540A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8754F"/>
    <w:rsid w:val="00491DB2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6184F"/>
    <w:rsid w:val="00566205"/>
    <w:rsid w:val="00570D81"/>
    <w:rsid w:val="00587D98"/>
    <w:rsid w:val="005923F4"/>
    <w:rsid w:val="005A3AF5"/>
    <w:rsid w:val="005A4555"/>
    <w:rsid w:val="005A5899"/>
    <w:rsid w:val="005B190B"/>
    <w:rsid w:val="005B31DA"/>
    <w:rsid w:val="005B55F9"/>
    <w:rsid w:val="005B7A97"/>
    <w:rsid w:val="005D44D7"/>
    <w:rsid w:val="005D4AF9"/>
    <w:rsid w:val="005E5A56"/>
    <w:rsid w:val="005E6170"/>
    <w:rsid w:val="005E7F24"/>
    <w:rsid w:val="005F2C21"/>
    <w:rsid w:val="006371CA"/>
    <w:rsid w:val="006371CB"/>
    <w:rsid w:val="00641E23"/>
    <w:rsid w:val="00652D73"/>
    <w:rsid w:val="00661BF3"/>
    <w:rsid w:val="006700E6"/>
    <w:rsid w:val="00676527"/>
    <w:rsid w:val="00686AE4"/>
    <w:rsid w:val="00687A26"/>
    <w:rsid w:val="006900F5"/>
    <w:rsid w:val="006A6186"/>
    <w:rsid w:val="006C3E6E"/>
    <w:rsid w:val="006C5E0C"/>
    <w:rsid w:val="006F72A7"/>
    <w:rsid w:val="00740E9A"/>
    <w:rsid w:val="00747969"/>
    <w:rsid w:val="00764B12"/>
    <w:rsid w:val="00773338"/>
    <w:rsid w:val="007B6777"/>
    <w:rsid w:val="007C2A76"/>
    <w:rsid w:val="007D2629"/>
    <w:rsid w:val="007E0BB9"/>
    <w:rsid w:val="007F6B05"/>
    <w:rsid w:val="008078DD"/>
    <w:rsid w:val="00831834"/>
    <w:rsid w:val="008630F9"/>
    <w:rsid w:val="00873BDF"/>
    <w:rsid w:val="008A08FD"/>
    <w:rsid w:val="008D016D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B159C"/>
    <w:rsid w:val="009B7381"/>
    <w:rsid w:val="009C1A11"/>
    <w:rsid w:val="009F3C21"/>
    <w:rsid w:val="00A06540"/>
    <w:rsid w:val="00A16087"/>
    <w:rsid w:val="00A222EB"/>
    <w:rsid w:val="00A56C1C"/>
    <w:rsid w:val="00A62328"/>
    <w:rsid w:val="00A72E52"/>
    <w:rsid w:val="00A75B76"/>
    <w:rsid w:val="00AA3B4D"/>
    <w:rsid w:val="00AE07D4"/>
    <w:rsid w:val="00B0215C"/>
    <w:rsid w:val="00B10352"/>
    <w:rsid w:val="00B128E3"/>
    <w:rsid w:val="00B35A1C"/>
    <w:rsid w:val="00B4100F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74CCD"/>
    <w:rsid w:val="00C8718D"/>
    <w:rsid w:val="00CD630A"/>
    <w:rsid w:val="00D443D2"/>
    <w:rsid w:val="00D80673"/>
    <w:rsid w:val="00DA2924"/>
    <w:rsid w:val="00DA6C5D"/>
    <w:rsid w:val="00DB33B4"/>
    <w:rsid w:val="00DB6437"/>
    <w:rsid w:val="00DC174C"/>
    <w:rsid w:val="00DD6E4A"/>
    <w:rsid w:val="00DE266B"/>
    <w:rsid w:val="00DE431D"/>
    <w:rsid w:val="00DF3F0E"/>
    <w:rsid w:val="00E00F25"/>
    <w:rsid w:val="00E04393"/>
    <w:rsid w:val="00E414C1"/>
    <w:rsid w:val="00E53EB1"/>
    <w:rsid w:val="00E72F2B"/>
    <w:rsid w:val="00E73C16"/>
    <w:rsid w:val="00E74875"/>
    <w:rsid w:val="00EA3C43"/>
    <w:rsid w:val="00EA5C4F"/>
    <w:rsid w:val="00ED1FEB"/>
    <w:rsid w:val="00ED278D"/>
    <w:rsid w:val="00EF641E"/>
    <w:rsid w:val="00F22E8D"/>
    <w:rsid w:val="00F23919"/>
    <w:rsid w:val="00F24C95"/>
    <w:rsid w:val="00F25176"/>
    <w:rsid w:val="00F54A83"/>
    <w:rsid w:val="00F60BBD"/>
    <w:rsid w:val="00F87047"/>
    <w:rsid w:val="00FF22FA"/>
    <w:rsid w:val="00FF2367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1D-FCB6-4735-B6BC-D5BECB40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 Rusinek</cp:lastModifiedBy>
  <cp:revision>11</cp:revision>
  <cp:lastPrinted>2017-03-15T15:34:00Z</cp:lastPrinted>
  <dcterms:created xsi:type="dcterms:W3CDTF">2017-03-22T18:20:00Z</dcterms:created>
  <dcterms:modified xsi:type="dcterms:W3CDTF">2017-04-06T19:30:00Z</dcterms:modified>
</cp:coreProperties>
</file>