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5B" w:rsidRDefault="00704F5B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STATUT</w:t>
      </w:r>
    </w:p>
    <w:p w:rsidR="00704F5B" w:rsidRDefault="00704F5B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STOWARZYSZENIA </w:t>
      </w:r>
      <w:r>
        <w:rPr>
          <w:rFonts w:ascii="Arial" w:hAnsi="Arial"/>
          <w:b/>
          <w:sz w:val="22"/>
        </w:rPr>
        <w:br/>
        <w:t>”LOKALNA GRUPA DZIAŁANIA ZIEMI KRAŚNICKIEJ”</w:t>
      </w:r>
    </w:p>
    <w:p w:rsidR="00704F5B" w:rsidRDefault="00704F5B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br/>
      </w:r>
      <w:r>
        <w:rPr>
          <w:rFonts w:ascii="Arial" w:hAnsi="Arial"/>
          <w:b/>
          <w:sz w:val="22"/>
        </w:rPr>
        <w:t xml:space="preserve">Rozdział I </w:t>
      </w:r>
      <w:r>
        <w:rPr>
          <w:rFonts w:ascii="Arial" w:hAnsi="Arial"/>
          <w:b/>
          <w:sz w:val="22"/>
        </w:rPr>
        <w:br/>
        <w:t>Postanowienia ogólne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br/>
      </w:r>
      <w:r>
        <w:rPr>
          <w:rFonts w:ascii="Arial" w:hAnsi="Arial"/>
          <w:b/>
          <w:sz w:val="22"/>
        </w:rPr>
        <w:t xml:space="preserve">§ 1 </w:t>
      </w:r>
    </w:p>
    <w:p w:rsidR="00704F5B" w:rsidRDefault="00704F5B">
      <w:pPr>
        <w:pStyle w:val="NormalnyWeb"/>
        <w:numPr>
          <w:ilvl w:val="0"/>
          <w:numId w:val="30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Stowarzyszenie o nazwie </w:t>
      </w:r>
      <w:r>
        <w:rPr>
          <w:rFonts w:ascii="Arial" w:hAnsi="Arial"/>
          <w:b/>
          <w:sz w:val="22"/>
        </w:rPr>
        <w:t>Stowarzyszenie „Lokalna Grupa Działania Ziemi Kraśnickiej</w:t>
      </w:r>
      <w:r>
        <w:rPr>
          <w:rFonts w:ascii="Arial" w:hAnsi="Arial"/>
          <w:sz w:val="22"/>
        </w:rPr>
        <w:t xml:space="preserve">”, zwane dalej „Stowarzyszeniem” albo „LGD”, jest partnerstwem trójsektorowym, składającym się z przedstawicieli sektora publicznego, gospodarczego </w:t>
      </w:r>
      <w:r>
        <w:rPr>
          <w:rFonts w:ascii="Arial" w:hAnsi="Arial"/>
          <w:sz w:val="22"/>
        </w:rPr>
        <w:br/>
        <w:t xml:space="preserve">i społecznego. LGD działa jako Stowarzyszenie i jest dobrowolnym, samorządnym, trwałym zrzeszeniem osób fizycznych i osób prawnych, w tym jednostek samorządu </w:t>
      </w:r>
      <w:r w:rsidRPr="00A7301E">
        <w:rPr>
          <w:rFonts w:ascii="Arial" w:hAnsi="Arial"/>
          <w:sz w:val="22"/>
        </w:rPr>
        <w:t>terytorialnego, mającym na celu działanie na rzecz rozwoju obszarów wiejskich</w:t>
      </w:r>
      <w:r w:rsidR="0026751D" w:rsidRPr="00A7301E">
        <w:rPr>
          <w:rFonts w:ascii="Arial" w:hAnsi="Arial"/>
          <w:sz w:val="22"/>
        </w:rPr>
        <w:br/>
      </w:r>
      <w:r w:rsidR="00DE714D" w:rsidRPr="00A7301E">
        <w:rPr>
          <w:rFonts w:ascii="Arial" w:hAnsi="Arial"/>
          <w:sz w:val="22"/>
        </w:rPr>
        <w:t>o charakterze niezarobkowym</w:t>
      </w:r>
      <w:r w:rsidRPr="00A7301E">
        <w:rPr>
          <w:rFonts w:ascii="Arial" w:hAnsi="Arial"/>
          <w:sz w:val="22"/>
        </w:rPr>
        <w:t>.</w:t>
      </w:r>
    </w:p>
    <w:p w:rsidR="00704F5B" w:rsidRDefault="00704F5B">
      <w:pPr>
        <w:pStyle w:val="NormalnyWeb"/>
        <w:numPr>
          <w:ilvl w:val="0"/>
          <w:numId w:val="30"/>
        </w:numPr>
        <w:tabs>
          <w:tab w:val="clear" w:pos="720"/>
          <w:tab w:val="num" w:pos="284"/>
        </w:tabs>
        <w:spacing w:before="0" w:after="0" w:line="360" w:lineRule="auto"/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Stowarzyszenie działa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na podstawie przepisów: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ustawy z 7 marca 2007 r. o wspieraniu rozwoju obszarów wiejskich z udziałem środków Europejskiego Funduszu Rolnego na rzecz Rozwoju Obszarów Wiejskich </w:t>
      </w:r>
      <w:r>
        <w:rPr>
          <w:rFonts w:ascii="Arial" w:hAnsi="Arial"/>
          <w:sz w:val="22"/>
        </w:rPr>
        <w:br/>
        <w:t>(Dz. U. z 2007 r. Nr 64, poz. 427),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ustawy z dnia 7 kwietnia 1989 r. Prawo o stowarzyszeniach (tj. Dz. U. z 2001 r. Nr 79, poz. 855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>. zm.),</w:t>
      </w:r>
    </w:p>
    <w:p w:rsidR="00ED1D7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rozporządzenia Rady (WE) nr 1698/2005 z dnia 20 września 2005 r. w sprawie wsparcia rozwoju obszarów wiejskich przez Europejski Fundusz Rolny na rzecz Rozwoju Obszarów Wiejskich (Dz. Urz. UE L 277 z 21.10.2005</w:t>
      </w:r>
      <w:r w:rsidR="00ED1D7B">
        <w:rPr>
          <w:rFonts w:ascii="Arial" w:hAnsi="Arial"/>
          <w:sz w:val="22"/>
        </w:rPr>
        <w:t xml:space="preserve"> str.1</w:t>
      </w:r>
      <w:r>
        <w:rPr>
          <w:rFonts w:ascii="Arial" w:hAnsi="Arial"/>
          <w:sz w:val="22"/>
        </w:rPr>
        <w:t>)</w:t>
      </w:r>
    </w:p>
    <w:p w:rsidR="00ED1D7B" w:rsidRPr="00DE163D" w:rsidRDefault="00ED1D7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ustawy z dnia 20 lutego 2015 o rozwoju lokalnym z udziałem lokalnej społeczności (Dz.U. z 2015 poz. 378)</w:t>
      </w:r>
    </w:p>
    <w:p w:rsidR="00ED1D7B" w:rsidRPr="00DE163D" w:rsidRDefault="00ED1D7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rozporządzenia Parlamentu Europejskiego i Rady UE nr 1303/2013 z dnia 17 grudnia 2013 ustanawiającym wspólne przepisy dotyczące Europejskiego Funduszu Rozwoju Regionalnego, Europejskiego Funduszu Społecznego, Funduszu Spójności, Europejskiego Funduszu Rolnego na rzecz Rozwoju Obszarów Wiejskich oraz Europejskiego Funduszu Morskiego i Rybackiego oraz uchylającym rozporządzenie Rady (WE) nr 1083/2006 (</w:t>
      </w:r>
      <w:proofErr w:type="spellStart"/>
      <w:r w:rsidRPr="00DE163D">
        <w:rPr>
          <w:rFonts w:ascii="Arial" w:hAnsi="Arial"/>
          <w:sz w:val="22"/>
        </w:rPr>
        <w:t>Dz.Urz.UE</w:t>
      </w:r>
      <w:proofErr w:type="spellEnd"/>
      <w:r w:rsidRPr="00DE163D">
        <w:rPr>
          <w:rFonts w:ascii="Arial" w:hAnsi="Arial"/>
          <w:sz w:val="22"/>
        </w:rPr>
        <w:t xml:space="preserve"> L </w:t>
      </w:r>
      <w:r w:rsidR="006128E4">
        <w:rPr>
          <w:rFonts w:ascii="Arial" w:hAnsi="Arial"/>
          <w:sz w:val="22"/>
        </w:rPr>
        <w:t xml:space="preserve">347 z 20.12.2013, str. 320 z </w:t>
      </w:r>
      <w:proofErr w:type="spellStart"/>
      <w:r w:rsidR="006128E4">
        <w:rPr>
          <w:rFonts w:ascii="Arial" w:hAnsi="Arial"/>
          <w:sz w:val="22"/>
        </w:rPr>
        <w:t>póź</w:t>
      </w:r>
      <w:r w:rsidRPr="00DE163D">
        <w:rPr>
          <w:rFonts w:ascii="Arial" w:hAnsi="Arial"/>
          <w:sz w:val="22"/>
        </w:rPr>
        <w:t>n</w:t>
      </w:r>
      <w:proofErr w:type="spellEnd"/>
      <w:r w:rsidRPr="00DE163D">
        <w:rPr>
          <w:rFonts w:ascii="Arial" w:hAnsi="Arial"/>
          <w:sz w:val="22"/>
        </w:rPr>
        <w:t>. zm.)</w:t>
      </w:r>
    </w:p>
    <w:p w:rsidR="00704F5B" w:rsidRPr="00DE163D" w:rsidRDefault="00ED1D7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lastRenderedPageBreak/>
        <w:t>ustawy z dnia 20 lutego 2015 r. o wspieraniu obszarów wiejskich z udziałem środków Europejskiego Funduszu Rolnego na rzecz Rozwoju Obszarów Wiejskich w ramach Programu Rozwoju Obszarów Wiejskich na lata 2014-2020 (Dz. U</w:t>
      </w:r>
      <w:r w:rsidR="006838C4" w:rsidRPr="00DE163D">
        <w:rPr>
          <w:rFonts w:ascii="Arial" w:hAnsi="Arial"/>
          <w:sz w:val="22"/>
        </w:rPr>
        <w:t xml:space="preserve">. z 2015 poz. 349) 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oraz niniejszego Statutu - z tego tytułu posiada osobowość prawną.</w:t>
      </w:r>
    </w:p>
    <w:p w:rsidR="00704F5B" w:rsidRDefault="00704F5B">
      <w:pPr>
        <w:pStyle w:val="NormalnyWeb"/>
        <w:spacing w:before="0" w:after="0" w:line="360" w:lineRule="auto"/>
        <w:jc w:val="both"/>
        <w:rPr>
          <w:rFonts w:ascii="Arial" w:hAnsi="Arial"/>
          <w:sz w:val="8"/>
        </w:rPr>
      </w:pPr>
    </w:p>
    <w:p w:rsidR="00704F5B" w:rsidRDefault="00704F5B">
      <w:pPr>
        <w:pStyle w:val="NormalnyWeb"/>
        <w:numPr>
          <w:ilvl w:val="0"/>
          <w:numId w:val="30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Stowarzyszenie ma na celu działanie </w:t>
      </w:r>
      <w:r>
        <w:rPr>
          <w:rFonts w:ascii="Arial" w:hAnsi="Arial"/>
          <w:b/>
          <w:sz w:val="22"/>
        </w:rPr>
        <w:t>na rzecz rozwoju obszarów wiejskich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br/>
        <w:t>a w szczególności: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opracowanie i realizację Lokalnej Strategii Rozwoju (LSR),</w:t>
      </w:r>
      <w:r>
        <w:rPr>
          <w:rFonts w:ascii="Arial" w:hAnsi="Arial"/>
          <w:sz w:val="22"/>
        </w:rPr>
        <w:t xml:space="preserve"> w rozumieniu ustawy </w:t>
      </w:r>
      <w:r>
        <w:rPr>
          <w:rFonts w:ascii="Arial" w:hAnsi="Arial"/>
          <w:sz w:val="22"/>
        </w:rPr>
        <w:br/>
        <w:t>z dnia 7 marca 2007 r. o wspieraniu rozwoju obszarów wiejskich z udziałem środków Europejskiego Funduszu Rolnego na rzecz Rozwoju Obszarów Wiejskich,</w:t>
      </w:r>
      <w:r w:rsidR="00FB69FA">
        <w:rPr>
          <w:rFonts w:ascii="Arial" w:hAnsi="Arial"/>
          <w:sz w:val="22"/>
        </w:rPr>
        <w:t xml:space="preserve"> </w:t>
      </w:r>
      <w:r w:rsidR="00FB69FA" w:rsidRPr="00DE163D">
        <w:rPr>
          <w:rFonts w:ascii="Arial" w:hAnsi="Arial"/>
          <w:sz w:val="22"/>
        </w:rPr>
        <w:t>ustawy z dnia 20 lutego 2015</w:t>
      </w:r>
      <w:r w:rsidR="0017089B" w:rsidRPr="00DE163D">
        <w:rPr>
          <w:rFonts w:ascii="Arial" w:hAnsi="Arial"/>
          <w:sz w:val="22"/>
        </w:rPr>
        <w:t xml:space="preserve"> o rozwoju lokalnym z udziałem lokalnej społeczności (Dz. U. z 2015 poz. 378) </w:t>
      </w:r>
      <w:r w:rsidRPr="00DE163D">
        <w:rPr>
          <w:rFonts w:ascii="Arial" w:hAnsi="Arial"/>
          <w:sz w:val="22"/>
        </w:rPr>
        <w:t xml:space="preserve"> przepisów wykonawczych do tej ustawy oraz przepisów Programu</w:t>
      </w:r>
      <w:r>
        <w:rPr>
          <w:rFonts w:ascii="Arial" w:hAnsi="Arial"/>
          <w:sz w:val="22"/>
        </w:rPr>
        <w:t xml:space="preserve"> Rozwoju Obszarów Wiejskich 2007-2013</w:t>
      </w:r>
      <w:r w:rsidR="00566FF5">
        <w:rPr>
          <w:rFonts w:ascii="Arial" w:hAnsi="Arial"/>
          <w:sz w:val="22"/>
        </w:rPr>
        <w:t xml:space="preserve"> oraz 2014-2020</w:t>
      </w:r>
      <w:r>
        <w:rPr>
          <w:rFonts w:ascii="Arial" w:hAnsi="Arial"/>
          <w:sz w:val="22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 xml:space="preserve">dla obszaru gmin </w:t>
      </w:r>
      <w:r>
        <w:rPr>
          <w:rFonts w:ascii="Arial" w:hAnsi="Arial"/>
          <w:b/>
          <w:sz w:val="22"/>
        </w:rPr>
        <w:t>Kraśnik, Urzędów, Dzierzkowice, Wilkołaz, Trzydnik Duży, Szastarka, Gościeradów, Zakrzówek, Annopol (obszar działania LGD),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podejmowanie inicjatyw i działań mających na celu pobudzenie aktywności społeczności lokalnych oraz ich czynny udział w opracowywaniu i realizacji LSR,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podejmowanie inicjatyw i działań mających na celu: rozwój produktów regionalnych, turystyki, przedsiębiorczości, zasobów ludzkich, społeczeństwa obywatelskiego </w:t>
      </w:r>
      <w:r>
        <w:rPr>
          <w:rFonts w:ascii="Arial" w:hAnsi="Arial"/>
          <w:sz w:val="22"/>
        </w:rPr>
        <w:br/>
        <w:t xml:space="preserve">i informacyjnego,  poprawę estetyki miejscowości na obszarze działania LGD </w:t>
      </w:r>
      <w:r>
        <w:rPr>
          <w:rFonts w:ascii="Arial" w:hAnsi="Arial"/>
          <w:sz w:val="22"/>
        </w:rPr>
        <w:br/>
        <w:t xml:space="preserve">i bezpieczeństwa mieszkańców, edukację </w:t>
      </w:r>
      <w:proofErr w:type="spellStart"/>
      <w:r>
        <w:rPr>
          <w:rFonts w:ascii="Arial" w:hAnsi="Arial"/>
          <w:sz w:val="22"/>
        </w:rPr>
        <w:t>estetyczną-artystyczną</w:t>
      </w:r>
      <w:proofErr w:type="spellEnd"/>
      <w:r>
        <w:rPr>
          <w:rFonts w:ascii="Arial" w:hAnsi="Arial"/>
          <w:sz w:val="22"/>
        </w:rPr>
        <w:t xml:space="preserve"> mieszkańców, aktywizację gospodarczą i zawodową, przeciwdziałanie wykluczeniu społecznemu </w:t>
      </w:r>
      <w:r>
        <w:rPr>
          <w:rFonts w:ascii="Arial" w:hAnsi="Arial"/>
          <w:sz w:val="22"/>
        </w:rPr>
        <w:br/>
        <w:t>i cyfrowemu, przeciwdziałanie patologiom społecznym, propagowanie zdrowego trybu życia oraz zachowanie dziedzictwa kulturowego na obszarze działania LGD,</w:t>
      </w:r>
    </w:p>
    <w:p w:rsidR="0017089B" w:rsidRPr="00DE163D" w:rsidRDefault="0017089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działanie na rzecz rozwoju gospodarczego regionu</w:t>
      </w:r>
    </w:p>
    <w:p w:rsidR="0017089B" w:rsidRPr="00DE163D" w:rsidRDefault="0017089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promocji zatrudnienia i aktywizacji zawodowej osób pozostających bez zatrudnienia lub zagrożonych utratą pracy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propagowanie działań na rzecz realizacji LSR w obszarze działania LGD, pozyskiwanie partnerów i  źródeł finansowania LSR, w tym z programów pomocowych,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promocja obszarów wiejskich położonych na obszarze działania LGD,</w:t>
      </w:r>
    </w:p>
    <w:p w:rsidR="0017089B" w:rsidRPr="00DE163D" w:rsidRDefault="0017089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upowszechnianie informacji o warunkach i zasadach udzielania pomocy na realizację projektów przedkładanych przez wnioskodawców, kryteriach</w:t>
      </w:r>
      <w:r w:rsidR="00DE60A3" w:rsidRPr="00DE163D">
        <w:rPr>
          <w:rFonts w:ascii="Arial" w:hAnsi="Arial"/>
          <w:sz w:val="22"/>
        </w:rPr>
        <w:t xml:space="preserve"> wyboru projektów oraz sposobie naboru wniosków o pomoc w ramach realizacji LSR.</w:t>
      </w:r>
      <w:r w:rsidRPr="00DE163D">
        <w:rPr>
          <w:rFonts w:ascii="Arial" w:hAnsi="Arial"/>
          <w:sz w:val="22"/>
        </w:rPr>
        <w:t xml:space="preserve">  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mobilizowanie ludności do wzięcia udziału w procesie zrównoważonego rozwoju obszarów wiejskich na obszarze działania LGD,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upowszechnianie i wymianę informacji o inicjatywach związanych z aktywizacją ludności na obszarach wiejskich położonych na obszarze działania LGD,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kreowanie lokalnych produktów i usług, w szczególności turystycznych, tworzenie infrastruktury turystycznej,</w:t>
      </w:r>
    </w:p>
    <w:p w:rsidR="00DE60A3" w:rsidRPr="00DE163D" w:rsidRDefault="00DE60A3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rozwijanie kontaktów i współpracy pomiędzy społeczeństwem objętym LSR a innymi społecznościami z kraju i zagranicy</w:t>
      </w:r>
    </w:p>
    <w:p w:rsidR="00704F5B" w:rsidRDefault="00704F5B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promocja i organizacja wolontariatu,</w:t>
      </w:r>
    </w:p>
    <w:p w:rsidR="00704F5B" w:rsidRPr="007A02DC" w:rsidRDefault="00704F5B" w:rsidP="007A02DC">
      <w:pPr>
        <w:pStyle w:val="NormalnyWeb"/>
        <w:numPr>
          <w:ilvl w:val="2"/>
          <w:numId w:val="30"/>
        </w:numPr>
        <w:tabs>
          <w:tab w:val="clear" w:pos="2340"/>
          <w:tab w:val="num" w:pos="709"/>
        </w:tabs>
        <w:spacing w:before="0" w:after="0"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prowadzenie działalności szkoleniowej, doradczej i wydawniczej.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</w:p>
    <w:p w:rsidR="00704F5B" w:rsidRPr="007A02DC" w:rsidRDefault="00704F5B" w:rsidP="007A02DC">
      <w:pPr>
        <w:pStyle w:val="NormalnyWeb"/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Stowarzyszenie działając na rzecz rozwoju obszarów wiejskich, uwzględnia ochronę oraz promocję środowiska naturalnego, krajobrazu i zasobów historyczno-kulturowych, równość szans, rozwój turystyki oraz popularyzację i rozwój produkcji wyrobów regionalnych. 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704F5B" w:rsidRDefault="00704F5B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Siedzibą Stowarzyszenia jest miejscowość Kraśnik w województwie lubelskim – Polska. </w:t>
      </w:r>
    </w:p>
    <w:p w:rsidR="00704F5B" w:rsidRDefault="00704F5B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Stowarzyszenie może używać skrótu nazwy w brzmieniu „LGD Ziemi Kraśnickiej”.</w:t>
      </w:r>
    </w:p>
    <w:p w:rsidR="00704F5B" w:rsidRDefault="00704F5B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Stowarzyszenie może posługiwać się tłumaczeniem nazwy w wybranych językach obcych.</w:t>
      </w:r>
    </w:p>
    <w:p w:rsidR="00704F5B" w:rsidRDefault="00704F5B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Dla sprawowania nadzoru nad Stowarzyszeniem, ze względu na jego siedzibę, właściwy jest Marszałek Województwa Lubelskiego.</w:t>
      </w:r>
    </w:p>
    <w:p w:rsidR="00704F5B" w:rsidRPr="007A02DC" w:rsidRDefault="00704F5B" w:rsidP="007A02D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Stowarzyszenie może ustanawiać tytuły, odznaki oraz medale honorowe i przyznawać je osobom fizycznym i prawnym oraz jednostkom organizacyjnym nie posiadającym osobowości prawnej wybitnie zasłużonym przy realizacji celów obranych przez Stowarzyszenie.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</w:t>
      </w:r>
    </w:p>
    <w:p w:rsidR="00165FB5" w:rsidRPr="00165FB5" w:rsidRDefault="00165FB5" w:rsidP="00165FB5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65FB5">
        <w:rPr>
          <w:rFonts w:ascii="Arial" w:hAnsi="Arial" w:cs="Arial"/>
          <w:sz w:val="22"/>
          <w:szCs w:val="22"/>
        </w:rPr>
        <w:t xml:space="preserve">W celu realizacji celów Statutowych Stowarzyszenia w postaci działalności na rzecz rozwoju obszarów wiejskich, w ramach realizacji lokalnej strategii rozwoju, a określonych w §1 ust 3 Statutu, Stowarzyszenie może prowadzić działalność gospodarczą. </w:t>
      </w:r>
    </w:p>
    <w:p w:rsidR="00165FB5" w:rsidRPr="00165FB5" w:rsidRDefault="00165FB5" w:rsidP="00165FB5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FB5">
        <w:rPr>
          <w:rFonts w:ascii="Arial" w:hAnsi="Arial" w:cs="Arial"/>
          <w:sz w:val="22"/>
          <w:szCs w:val="22"/>
        </w:rPr>
        <w:t>O podjęciu i zakończeniu prowadzenia działalności gospodarczej</w:t>
      </w:r>
      <w:r w:rsidR="00A50035">
        <w:rPr>
          <w:rFonts w:ascii="Arial" w:hAnsi="Arial" w:cs="Arial"/>
          <w:sz w:val="22"/>
          <w:szCs w:val="22"/>
        </w:rPr>
        <w:t xml:space="preserve"> </w:t>
      </w:r>
      <w:r w:rsidR="00A50035" w:rsidRPr="00DE163D">
        <w:rPr>
          <w:rFonts w:ascii="Arial" w:hAnsi="Arial" w:cs="Arial"/>
          <w:sz w:val="22"/>
          <w:szCs w:val="22"/>
        </w:rPr>
        <w:t>oraz jej zakresie</w:t>
      </w:r>
      <w:r w:rsidRPr="00165FB5">
        <w:rPr>
          <w:rFonts w:ascii="Arial" w:hAnsi="Arial" w:cs="Arial"/>
          <w:sz w:val="22"/>
          <w:szCs w:val="22"/>
        </w:rPr>
        <w:t xml:space="preserve"> decyduje Walne Zebranie Członków. </w:t>
      </w:r>
    </w:p>
    <w:p w:rsidR="00165FB5" w:rsidRPr="00165FB5" w:rsidRDefault="00165FB5" w:rsidP="00165FB5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FB5">
        <w:rPr>
          <w:rFonts w:ascii="Arial" w:hAnsi="Arial" w:cs="Arial"/>
          <w:sz w:val="22"/>
          <w:szCs w:val="22"/>
        </w:rPr>
        <w:lastRenderedPageBreak/>
        <w:t xml:space="preserve">Stowarzyszenie może prowadzić działalność gospodarczą służącą realizacji celów określonych w ust 1 w następującym zakresie wg kodów Polskiej Klasyfikacji Działalności 2007: </w:t>
      </w:r>
    </w:p>
    <w:p w:rsidR="00165FB5" w:rsidRPr="00165FB5" w:rsidRDefault="00165FB5" w:rsidP="00165FB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18.11.Z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Drukowanie gazet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18.12.Z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Pozostałe drukowanie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18.14.Z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Introligatorstwo i podobne usługi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18.13.Z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usługowa związana z przygotowywaniem do druku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18.20.Z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Reprodukcja zapisanych nośników informacji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47.11.Z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 xml:space="preserve">Sprzedaż detaliczna prowadzona w niewyspecjalizowanych sklepach z przewagą żywności, napojów </w:t>
            </w:r>
            <w:r w:rsidRPr="00165FB5">
              <w:rPr>
                <w:rFonts w:ascii="Arial" w:hAnsi="Arial" w:cs="Arial"/>
                <w:sz w:val="22"/>
                <w:szCs w:val="22"/>
              </w:rPr>
              <w:br/>
              <w:t>i wyrobów tytoniowych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47.19.Z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sprzedaż detaliczna prowadzona w niewyspecjalizowanych sklepach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47.61.Z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Sprzedaż detaliczna książek prowadzona w wyspecjalizowanych sklepach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47.63.Z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Sprzedaż detaliczna nagrań dźwiękowych i audiowizualnych prowadzona w wyspecjalizowanych sklepach</w:t>
            </w:r>
          </w:p>
        </w:tc>
      </w:tr>
      <w:tr w:rsidR="00165FB5" w:rsidRPr="00165FB5" w:rsidTr="004133FE">
        <w:trPr>
          <w:trHeight w:val="222"/>
        </w:trPr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 xml:space="preserve">47.64.Z 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Sprzedaż detaliczna sprzętu sportowego prowadzona w wyspecjalizowanych sklepach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 xml:space="preserve">47.7.     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Sprzedaż detaliczna pozostałych wyrobów prowadzona w wyspecjalizowanych sklepach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47.91. 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Sprzedaż detaliczna prowadzona przez domy sprzedaży wysyłkowej lub Internet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55.10.Z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Hotele i podobne obiekty zakwaterowania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55.20.Z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Obiekty noclegowe turystyczne i miejsca krótkotrwałego zakwaterowania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55.30.Z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Pola kempingowe (włączając pola dla pojazdów kempingowych) i pola namiotowe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55.90.Z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Pozostałe zakwaterowanie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56.10.A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Restauracje i inne stałe placówki gastronomiczne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56.10.B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Ruchome placówki gastronomiczne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56.21.Z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Przygotowywanie i dostarczanie żywności dla odbiorców zewnętrznych (</w:t>
            </w:r>
            <w:proofErr w:type="spellStart"/>
            <w:r w:rsidRPr="00165FB5">
              <w:rPr>
                <w:rFonts w:ascii="Arial" w:hAnsi="Arial" w:cs="Arial"/>
                <w:sz w:val="22"/>
                <w:szCs w:val="22"/>
              </w:rPr>
              <w:t>katering</w:t>
            </w:r>
            <w:proofErr w:type="spellEnd"/>
            <w:r w:rsidRPr="00165F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56.29.Z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usługowa działalność gastronomiczna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58.11.Z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Wydawanie książek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58.12.Z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Wydawanie wykazów oraz list (np. adresowych, telefonicznych)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58.13.Z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Wydawanie gazet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58.14.Z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Wydawanie czasopism i pozostałych periodyków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58.19.Z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wydawnicza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58.21.Z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wydawnicza w zakresie gier komputerowych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lastRenderedPageBreak/>
              <w:t>58.29.Z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wydawnicza w zakresie pozostałego oprogramowania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59.11.Z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produkcją filmów, nagrań wideo i programów telewizyjnych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59.12.Z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 xml:space="preserve">Działalność </w:t>
            </w:r>
            <w:proofErr w:type="spellStart"/>
            <w:r w:rsidRPr="00165FB5">
              <w:rPr>
                <w:rFonts w:ascii="Arial" w:hAnsi="Arial" w:cs="Arial"/>
                <w:sz w:val="22"/>
                <w:szCs w:val="22"/>
              </w:rPr>
              <w:t>postprodukcyjna</w:t>
            </w:r>
            <w:proofErr w:type="spellEnd"/>
            <w:r w:rsidRPr="00165FB5">
              <w:rPr>
                <w:rFonts w:ascii="Arial" w:hAnsi="Arial" w:cs="Arial"/>
                <w:sz w:val="22"/>
                <w:szCs w:val="22"/>
              </w:rPr>
              <w:t xml:space="preserve"> związana z filmami, nagraniami wideo i programami telewizyjnymi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59.13.Z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dystrybucją filmów, nagrań wideo i programów telewizyjnych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59.14.Z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projekcją filmów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59.20.Z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 zakresie nagrań dźwiękowych i muzycznych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60.10.Z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Nadawanie programów radiofonicznych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60.20.Z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Nadawanie programów telewizyjnych ogólnodostępnych i abonamentowych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61.20.Z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 zakresie telekomunikacji bezprzewodowej, z wyłączeniem telekomunikacji satelitarnej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62.01.Z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oprogramowaniem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62.02.Z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doradztwem w zakresie informatyki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62.03.Z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zarządzaniem urządzeniami informatycznymi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62.09.Z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usługowa w zakresie technologii informatycznych i komputerowych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63.11.Z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Przetwarzanie danych; zarządzanie stronami internetowymi (hosting) i podobna działalność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63.12.Z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portali internetowych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63.99.Z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usługowa w zakresie informacji, gdzie indziej niesklasyfikowana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73.20.Z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Badanie rynku i opinii publicznej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74.10.Z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 zakresie specjalistycznego projektowania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74.20.Z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fotograficzna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74.30.Z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tłumaczeniami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74.90.Z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profesjonalna, naukowa i techniczna, gdzie indziej niesklasyfikowana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77.40.Z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Dzierżawa własności intelektualnej i podobnych produktów, z wyłączeniem prac chronionych prawem autorskim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79.12.Z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organizatorów turystyki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79.90.B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 zakresie informacji turystycznej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79.90.C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usługowa w zakresie rezerwacji, gdzie indziej niesklasyfikowana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82.19.Z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Wykonywanie fotokopii, przygotowywanie dokumentów i pozostała specjalistyczna działalność wspomagająca prowadzenie biura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lastRenderedPageBreak/>
              <w:t>82.30.Z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organizacją targów, wystaw i kongresów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85.51.Z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Pozaszkolne formy edukacji sportowej oraz zajęć sportowych i rekreacyjnych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85.52.Z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Pozaszkolne formy edukacji artystycznej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85.59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Pozaszkolne formy edukacji, gdzie indziej niesklasyfikowane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85.59.A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Nauka języków obcych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85.59.B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Pozostałe pozaszkolne formy edukacji, gdzie indziej niesklasyfikowane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85.60.Z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wspomagająca edukację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88.99.Z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pomoc społeczna bez zakwaterowania, gdzie indziej niesklasyfikowana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90.01.Z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związana z wystawianiem przedstawień artystycznych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90.02.Z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wspomagająca wystawianie przedstawień artystycznych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90.04.Z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obiektów kulturalnych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91.03.Z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historycznych miejsc i budynków oraz podobnych atrakcji turystycznych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93.11.Z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obiektów sportowych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93.12.Z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klubów sportowych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93.13.Z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obiektów służących poprawie kondycji fizycznej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93.19.Z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związana ze sportem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93.21.Z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wesołych miasteczek i parków rozrywki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93.29.Z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rozrywkowa i rekreacyjna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96.04.Z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Działalność usługowa związana z poprawą kondycji fizycznej</w:t>
            </w:r>
          </w:p>
        </w:tc>
      </w:tr>
      <w:tr w:rsidR="00165FB5" w:rsidRPr="00165FB5" w:rsidTr="004133FE">
        <w:tc>
          <w:tcPr>
            <w:tcW w:w="921" w:type="dxa"/>
            <w:shd w:val="clear" w:color="auto" w:fill="FFFFFF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96.09.Z</w:t>
            </w:r>
          </w:p>
        </w:tc>
        <w:tc>
          <w:tcPr>
            <w:tcW w:w="8291" w:type="dxa"/>
          </w:tcPr>
          <w:p w:rsidR="00165FB5" w:rsidRPr="00165FB5" w:rsidRDefault="00165FB5" w:rsidP="004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FB5">
              <w:rPr>
                <w:rFonts w:ascii="Arial" w:hAnsi="Arial" w:cs="Arial"/>
                <w:sz w:val="22"/>
                <w:szCs w:val="22"/>
              </w:rPr>
              <w:t>Pozostała działalność usługowa, gdzie indziej niesklasyfikowana</w:t>
            </w:r>
          </w:p>
        </w:tc>
      </w:tr>
    </w:tbl>
    <w:p w:rsidR="00165FB5" w:rsidRPr="00165FB5" w:rsidRDefault="00165FB5" w:rsidP="0086686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65FB5" w:rsidRPr="00165FB5" w:rsidRDefault="00165FB5" w:rsidP="00866863">
      <w:pPr>
        <w:pStyle w:val="NormalnyWeb"/>
        <w:numPr>
          <w:ilvl w:val="0"/>
          <w:numId w:val="38"/>
        </w:numPr>
        <w:spacing w:line="360" w:lineRule="auto"/>
        <w:ind w:left="357" w:firstLine="0"/>
        <w:jc w:val="both"/>
        <w:rPr>
          <w:rFonts w:ascii="Arial" w:hAnsi="Arial" w:cs="Arial"/>
          <w:sz w:val="22"/>
          <w:szCs w:val="22"/>
        </w:rPr>
      </w:pPr>
      <w:r w:rsidRPr="00165FB5">
        <w:rPr>
          <w:rFonts w:ascii="Arial" w:hAnsi="Arial" w:cs="Arial"/>
          <w:sz w:val="22"/>
          <w:szCs w:val="22"/>
        </w:rPr>
        <w:t>Dochód z działalności gospodarczej Stowarzyszenia nie może być przeznaczony do podziału między jego członków i może służyć jedynie realizac</w:t>
      </w:r>
      <w:r w:rsidR="00866863">
        <w:rPr>
          <w:rFonts w:ascii="Arial" w:hAnsi="Arial" w:cs="Arial"/>
          <w:sz w:val="22"/>
          <w:szCs w:val="22"/>
        </w:rPr>
        <w:t>ji celów określonych w Statucie</w:t>
      </w:r>
      <w:r w:rsidRPr="00165FB5">
        <w:rPr>
          <w:rFonts w:ascii="Arial" w:hAnsi="Arial" w:cs="Arial"/>
          <w:sz w:val="22"/>
          <w:szCs w:val="22"/>
        </w:rPr>
        <w:t xml:space="preserve">. 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</w:t>
      </w:r>
    </w:p>
    <w:p w:rsidR="00704F5B" w:rsidRDefault="00704F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Stowarzyszenie może być członkiem krajowych i międzynarodowych organizacji </w:t>
      </w:r>
      <w:r>
        <w:rPr>
          <w:rFonts w:ascii="Arial" w:hAnsi="Arial"/>
          <w:sz w:val="22"/>
        </w:rPr>
        <w:br/>
        <w:t>o podobnym celu działania.</w:t>
      </w:r>
    </w:p>
    <w:p w:rsidR="00704F5B" w:rsidRDefault="00704F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Stowarzyszenie swoim działaniem obejmuje </w:t>
      </w:r>
      <w:r>
        <w:rPr>
          <w:rFonts w:ascii="Arial" w:hAnsi="Arial"/>
          <w:b/>
          <w:sz w:val="22"/>
        </w:rPr>
        <w:t>obszar</w:t>
      </w:r>
      <w:r>
        <w:rPr>
          <w:rFonts w:ascii="Arial" w:hAnsi="Arial"/>
          <w:sz w:val="22"/>
        </w:rPr>
        <w:t xml:space="preserve"> gmin </w:t>
      </w:r>
      <w:r>
        <w:rPr>
          <w:rFonts w:ascii="Arial" w:hAnsi="Arial"/>
          <w:b/>
          <w:sz w:val="22"/>
        </w:rPr>
        <w:t>Kraśnik, Urzędów, Dzierzkowice, Wilkołaz, Trzydnik Duży, Szastarka, Gościeradów, Zakrzówek, Annopol</w:t>
      </w:r>
      <w:r>
        <w:rPr>
          <w:rFonts w:ascii="Arial" w:hAnsi="Arial"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ale może prowadzić swoją działalność na obszarze Rzeczypospolitej Polskiej </w:t>
      </w:r>
      <w:r>
        <w:rPr>
          <w:rFonts w:ascii="Arial" w:hAnsi="Arial"/>
          <w:sz w:val="22"/>
        </w:rPr>
        <w:br/>
        <w:t xml:space="preserve">i za granicą. </w:t>
      </w:r>
    </w:p>
    <w:p w:rsidR="00704F5B" w:rsidRDefault="00704F5B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Czas trwania Stowarzyszenia nie jest ograniczony.</w:t>
      </w:r>
    </w:p>
    <w:p w:rsidR="007A02DC" w:rsidRDefault="007A02DC">
      <w:pPr>
        <w:pStyle w:val="NormalnyWeb"/>
        <w:spacing w:before="0" w:after="0" w:line="360" w:lineRule="auto"/>
        <w:jc w:val="center"/>
        <w:rPr>
          <w:rFonts w:ascii="Arial" w:hAnsi="Arial"/>
          <w:sz w:val="16"/>
        </w:rPr>
      </w:pPr>
    </w:p>
    <w:p w:rsidR="00704F5B" w:rsidRDefault="00704F5B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lastRenderedPageBreak/>
        <w:br/>
      </w:r>
      <w:r>
        <w:rPr>
          <w:rFonts w:ascii="Arial" w:hAnsi="Arial"/>
          <w:b/>
          <w:sz w:val="22"/>
        </w:rPr>
        <w:t xml:space="preserve">Rozdział II 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Zasady działania Stowarzyszenia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:rsidR="00704F5B" w:rsidRPr="007A02DC" w:rsidRDefault="00704F5B">
      <w:pPr>
        <w:pStyle w:val="NormalnyWeb"/>
        <w:spacing w:before="0"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Stowarzyszenie realizuje swoje cele, w szczególności poprzez: 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Opracowanie LSR i przystąpienie do konkursu na jej realizację, organizowanego przez </w:t>
      </w:r>
      <w:r w:rsidR="00A5003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amorząd </w:t>
      </w:r>
      <w:r w:rsidR="00A50035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ojewództwa.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Rozpowszechnianie założeń zatwierdzonej LSR na obszarze działania LGD.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Prowadzenie bezpłatnego doradztwa w zakresie przygotowywania projektów związanych z realizacją LSR.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Upowszechnianie informacji o warunkach i zasadach udzielania pomocy na realizację projektów przedkładanych przez wnioskodawców, kryteriach wyboru projektów oraz sposobie naboru wniosków o pomoc w ramach realizacji LSR.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Informowanie  za pomocą dostępnych środków przekazu, m.in. za pomocą strony internetowej, ogłoszeń w prasie lokalnej, o możliwości w</w:t>
      </w:r>
      <w:r w:rsidR="00A5003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stąpienia do LGD w sprawie wyboru projektu do realizacji LSR</w:t>
      </w:r>
      <w:r w:rsidR="00BB112C">
        <w:rPr>
          <w:rFonts w:ascii="Arial" w:hAnsi="Arial"/>
          <w:sz w:val="22"/>
        </w:rPr>
        <w:t>.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Sprawdzanie  zgodności projektów z założeniami LSR.</w:t>
      </w:r>
    </w:p>
    <w:p w:rsidR="00704F5B" w:rsidRDefault="00704F5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Dokonywanie wyboru projektów do finansowania z puli środków przyznanych LGD na realizację LSR.</w:t>
      </w:r>
    </w:p>
    <w:p w:rsidR="00704F5B" w:rsidRDefault="00704F5B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Organizowanie i finansowanie: </w:t>
      </w:r>
    </w:p>
    <w:p w:rsidR="00704F5B" w:rsidRDefault="00704F5B">
      <w:pPr>
        <w:pStyle w:val="NormalnyWeb"/>
        <w:numPr>
          <w:ilvl w:val="2"/>
          <w:numId w:val="18"/>
        </w:numPr>
        <w:tabs>
          <w:tab w:val="clear" w:pos="198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przedsięwzięć o charakterze informacyjnym lub szkoleniowym, w tym seminariów, szkoleń, kursów, warsztatów, wizyt studyjnych, konferencji, sympozjów, debat, dyskusji, akcji informacyjnych i konkursów</w:t>
      </w:r>
      <w:r w:rsidR="00A50035">
        <w:rPr>
          <w:rFonts w:ascii="Arial" w:hAnsi="Arial"/>
          <w:sz w:val="22"/>
        </w:rPr>
        <w:t xml:space="preserve">, </w:t>
      </w:r>
      <w:r w:rsidR="00A50035" w:rsidRPr="00DE163D">
        <w:rPr>
          <w:rFonts w:ascii="Arial" w:hAnsi="Arial"/>
          <w:sz w:val="22"/>
        </w:rPr>
        <w:t>doradztwa</w:t>
      </w:r>
      <w:r w:rsidRPr="00A50035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oraz innych form przekazywania wiedzy,</w:t>
      </w:r>
    </w:p>
    <w:p w:rsidR="00704F5B" w:rsidRPr="00DE163D" w:rsidRDefault="00704F5B">
      <w:pPr>
        <w:pStyle w:val="NormalnyWeb"/>
        <w:numPr>
          <w:ilvl w:val="2"/>
          <w:numId w:val="18"/>
        </w:numPr>
        <w:tabs>
          <w:tab w:val="clear" w:pos="198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imprez kulturalnych</w:t>
      </w:r>
      <w:r w:rsidR="00A50035">
        <w:rPr>
          <w:rFonts w:ascii="Arial" w:hAnsi="Arial"/>
          <w:sz w:val="22"/>
        </w:rPr>
        <w:t xml:space="preserve"> </w:t>
      </w:r>
      <w:r w:rsidR="00A50035" w:rsidRPr="00DE163D">
        <w:rPr>
          <w:rFonts w:ascii="Arial" w:hAnsi="Arial"/>
          <w:sz w:val="22"/>
        </w:rPr>
        <w:t>i integracyjnych</w:t>
      </w:r>
      <w:r>
        <w:rPr>
          <w:rFonts w:ascii="Arial" w:hAnsi="Arial"/>
          <w:sz w:val="22"/>
        </w:rPr>
        <w:t xml:space="preserve">, takich jak koncerty, festiwale, przedstawienia teatralne, przeglądy, happeningi, festyny, targi, gry strategiczne, pokazy i wystawy, służących zwłaszcza promocji regionu </w:t>
      </w:r>
      <w:r w:rsidR="00A5003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jego tożsamości kulturowej</w:t>
      </w:r>
      <w:r w:rsidR="00A50035">
        <w:rPr>
          <w:rFonts w:ascii="Arial" w:hAnsi="Arial"/>
          <w:sz w:val="22"/>
        </w:rPr>
        <w:t xml:space="preserve"> </w:t>
      </w:r>
      <w:r w:rsidR="00A50035" w:rsidRPr="00DE163D">
        <w:rPr>
          <w:rFonts w:ascii="Arial" w:hAnsi="Arial"/>
          <w:sz w:val="22"/>
        </w:rPr>
        <w:t xml:space="preserve">oraz sprzyjające procesowi włączenia społecznego </w:t>
      </w:r>
      <w:r w:rsidRPr="00DE163D">
        <w:rPr>
          <w:rFonts w:ascii="Arial" w:hAnsi="Arial"/>
          <w:sz w:val="22"/>
        </w:rPr>
        <w:t>,</w:t>
      </w:r>
    </w:p>
    <w:p w:rsidR="00704F5B" w:rsidRDefault="00704F5B">
      <w:pPr>
        <w:pStyle w:val="NormalnyWeb"/>
        <w:numPr>
          <w:ilvl w:val="2"/>
          <w:numId w:val="18"/>
        </w:numPr>
        <w:tabs>
          <w:tab w:val="clear" w:pos="198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imprez sportowo-rekreacyjnych i zawodów sportowych,</w:t>
      </w:r>
    </w:p>
    <w:p w:rsidR="00704F5B" w:rsidRDefault="00704F5B">
      <w:pPr>
        <w:pStyle w:val="NormalnyWeb"/>
        <w:numPr>
          <w:ilvl w:val="2"/>
          <w:numId w:val="18"/>
        </w:numPr>
        <w:tabs>
          <w:tab w:val="clear" w:pos="198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punktów informacji turystycznej oraz innych usług związanych z obsługą ruchu turystycznego na obszarze działania LGD,</w:t>
      </w:r>
    </w:p>
    <w:p w:rsidR="00704F5B" w:rsidRDefault="00704F5B">
      <w:pPr>
        <w:pStyle w:val="NormalnyWeb"/>
        <w:numPr>
          <w:ilvl w:val="2"/>
          <w:numId w:val="18"/>
        </w:numPr>
        <w:tabs>
          <w:tab w:val="clear" w:pos="198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punktów konsultacyjno-doradczych dla przedsiębiorców organizacji społecznych</w:t>
      </w:r>
      <w:r w:rsidR="00A50035">
        <w:rPr>
          <w:rFonts w:ascii="Arial" w:hAnsi="Arial"/>
          <w:sz w:val="22"/>
        </w:rPr>
        <w:t xml:space="preserve"> oraz samorządów z</w:t>
      </w:r>
      <w:r>
        <w:rPr>
          <w:rFonts w:ascii="Arial" w:hAnsi="Arial"/>
          <w:sz w:val="22"/>
        </w:rPr>
        <w:t xml:space="preserve"> obszaru działania LGD,</w:t>
      </w:r>
    </w:p>
    <w:p w:rsidR="00704F5B" w:rsidRDefault="00704F5B" w:rsidP="007A02DC">
      <w:pPr>
        <w:pStyle w:val="NormalnyWeb"/>
        <w:numPr>
          <w:ilvl w:val="2"/>
          <w:numId w:val="18"/>
        </w:numPr>
        <w:tabs>
          <w:tab w:val="clear" w:pos="1980"/>
          <w:tab w:val="num" w:pos="567"/>
        </w:tabs>
        <w:spacing w:after="0" w:afterAutospacing="0" w:line="360" w:lineRule="auto"/>
        <w:ind w:left="568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działalności promocyjnej, informacyjnej, publicystycznej i poligraficznej, w tym:</w:t>
      </w:r>
    </w:p>
    <w:p w:rsidR="00704F5B" w:rsidRDefault="00704F5B" w:rsidP="007A02DC">
      <w:pPr>
        <w:pStyle w:val="NormalnyWeb"/>
        <w:numPr>
          <w:ilvl w:val="1"/>
          <w:numId w:val="19"/>
        </w:numPr>
        <w:tabs>
          <w:tab w:val="clear" w:pos="1440"/>
          <w:tab w:val="num" w:pos="851"/>
        </w:tabs>
        <w:spacing w:before="0" w:beforeAutospacing="0" w:line="360" w:lineRule="auto"/>
        <w:ind w:left="85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opracowywanie, redagowanie i druk ulotek, broszur, folderów, plakatów, kalendarzy, czasopism, książek i innych publikacji,</w:t>
      </w:r>
    </w:p>
    <w:p w:rsidR="00704F5B" w:rsidRDefault="00704F5B">
      <w:pPr>
        <w:pStyle w:val="NormalnyWeb"/>
        <w:numPr>
          <w:ilvl w:val="1"/>
          <w:numId w:val="19"/>
        </w:numPr>
        <w:tabs>
          <w:tab w:val="clear" w:pos="1440"/>
          <w:tab w:val="num" w:pos="851"/>
        </w:tabs>
        <w:spacing w:before="0" w:after="0" w:line="360" w:lineRule="auto"/>
        <w:ind w:left="85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opracowywanie i rozpowszechnianie materiałów audiowizualnych i multimedialnych,</w:t>
      </w:r>
    </w:p>
    <w:p w:rsidR="00704F5B" w:rsidRDefault="00704F5B">
      <w:pPr>
        <w:pStyle w:val="NormalnyWeb"/>
        <w:numPr>
          <w:ilvl w:val="1"/>
          <w:numId w:val="19"/>
        </w:numPr>
        <w:tabs>
          <w:tab w:val="clear" w:pos="1440"/>
          <w:tab w:val="num" w:pos="851"/>
        </w:tabs>
        <w:spacing w:before="0" w:after="0" w:line="360" w:lineRule="auto"/>
        <w:ind w:left="85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tworzenie i redagowanie stron i serwisów internetowych,</w:t>
      </w:r>
    </w:p>
    <w:p w:rsidR="00704F5B" w:rsidRDefault="00704F5B">
      <w:pPr>
        <w:pStyle w:val="NormalnyWeb"/>
        <w:numPr>
          <w:ilvl w:val="1"/>
          <w:numId w:val="19"/>
        </w:numPr>
        <w:tabs>
          <w:tab w:val="clear" w:pos="1440"/>
          <w:tab w:val="num" w:pos="851"/>
        </w:tabs>
        <w:spacing w:before="0" w:after="0" w:line="360" w:lineRule="auto"/>
        <w:ind w:left="85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przygotowywanie i rozpowszechnianie innych materiałów o charakterze reklamowym lub promocyjnym.</w:t>
      </w:r>
    </w:p>
    <w:p w:rsidR="00704F5B" w:rsidRDefault="00704F5B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Przygotowanie stosownych analiz, opracowań oraz gromadzenie dokumentacji,</w:t>
      </w:r>
    </w:p>
    <w:p w:rsidR="00704F5B" w:rsidRDefault="00704F5B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Współpracę i wymianę doświadczeń z instytucjami publicznymi i organizacjami pozarządowymi działającymi w zakresie objętym celami statutowymi Stowarzyszenia na poziomie krajowym i międzynarodowym, </w:t>
      </w:r>
    </w:p>
    <w:p w:rsidR="00704F5B" w:rsidRDefault="00704F5B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Prowadzenie innych działań przewidzianych dla LGD określonych w prawie polskim </w:t>
      </w:r>
      <w:r>
        <w:rPr>
          <w:rFonts w:ascii="Arial" w:hAnsi="Arial"/>
          <w:sz w:val="22"/>
        </w:rPr>
        <w:br/>
        <w:t>i prawie Unii Europejskiej,</w:t>
      </w:r>
    </w:p>
    <w:p w:rsidR="00704F5B" w:rsidRPr="007A02DC" w:rsidRDefault="00704F5B" w:rsidP="00A7301E">
      <w:pPr>
        <w:pStyle w:val="NormalnyWeb"/>
        <w:numPr>
          <w:ilvl w:val="0"/>
          <w:numId w:val="18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Podejmowanie i prowadzenie innych działań zmierzających do realizacji celów statutowych Stowarzyszenia.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520973">
        <w:rPr>
          <w:rFonts w:ascii="Arial" w:hAnsi="Arial"/>
          <w:b/>
          <w:sz w:val="22"/>
        </w:rPr>
        <w:t>7</w:t>
      </w:r>
    </w:p>
    <w:p w:rsidR="00704F5B" w:rsidRPr="007A02DC" w:rsidRDefault="00704F5B" w:rsidP="007A02DC">
      <w:pPr>
        <w:pStyle w:val="NormalnyWeb"/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Działalność Stowarzyszenia opiera się na pracy społecznej członków. Stowarzyszenie może jednak zatrudniać pracowników do prowadzenia swoich spraw i realizacji zadań. 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Rozdział III </w:t>
      </w:r>
      <w:r>
        <w:rPr>
          <w:rFonts w:ascii="Arial" w:hAnsi="Arial"/>
          <w:b/>
          <w:sz w:val="22"/>
        </w:rPr>
        <w:br/>
        <w:t>Członkowie Stowarzyszenia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511E4D">
        <w:rPr>
          <w:rFonts w:ascii="Arial" w:hAnsi="Arial"/>
          <w:b/>
          <w:sz w:val="22"/>
        </w:rPr>
        <w:t>9</w:t>
      </w:r>
    </w:p>
    <w:p w:rsidR="00704F5B" w:rsidRDefault="00704F5B">
      <w:pPr>
        <w:pStyle w:val="Tekstpodstawowy"/>
        <w:numPr>
          <w:ilvl w:val="0"/>
          <w:numId w:val="7"/>
        </w:num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Członkow</w:t>
      </w:r>
      <w:r w:rsidR="00511E4D">
        <w:rPr>
          <w:rFonts w:ascii="Arial" w:hAnsi="Arial"/>
        </w:rPr>
        <w:t>stwo</w:t>
      </w:r>
      <w:proofErr w:type="spellEnd"/>
      <w:r w:rsidR="00511E4D">
        <w:rPr>
          <w:rFonts w:ascii="Arial" w:hAnsi="Arial"/>
        </w:rPr>
        <w:t xml:space="preserve"> w </w:t>
      </w:r>
      <w:r>
        <w:rPr>
          <w:rFonts w:ascii="Arial" w:hAnsi="Arial"/>
        </w:rPr>
        <w:t>Stowarzyszeni</w:t>
      </w:r>
      <w:r w:rsidR="00511E4D">
        <w:rPr>
          <w:rFonts w:ascii="Arial" w:hAnsi="Arial"/>
        </w:rPr>
        <w:t xml:space="preserve">u można osiągnąć w dwojaki sposób: przez </w:t>
      </w:r>
      <w:r w:rsidR="007A02DC" w:rsidRPr="00BB112C">
        <w:rPr>
          <w:rFonts w:ascii="Arial" w:hAnsi="Arial"/>
          <w:color w:val="000000" w:themeColor="text1"/>
        </w:rPr>
        <w:t xml:space="preserve">uzyskanie </w:t>
      </w:r>
      <w:r w:rsidR="00511E4D" w:rsidRPr="00BB112C">
        <w:rPr>
          <w:rFonts w:ascii="Arial" w:hAnsi="Arial"/>
          <w:color w:val="000000" w:themeColor="text1"/>
        </w:rPr>
        <w:t xml:space="preserve">statusu członka w drodze założenia i zarejestrowania Stowarzyszenia </w:t>
      </w:r>
      <w:r w:rsidR="007A02DC" w:rsidRPr="00BB112C">
        <w:rPr>
          <w:rFonts w:ascii="Arial" w:hAnsi="Arial"/>
          <w:color w:val="000000" w:themeColor="text1"/>
        </w:rPr>
        <w:t>lub</w:t>
      </w:r>
      <w:r w:rsidR="007A02DC">
        <w:rPr>
          <w:rFonts w:ascii="Arial" w:hAnsi="Arial"/>
        </w:rPr>
        <w:t xml:space="preserve"> </w:t>
      </w:r>
      <w:r w:rsidR="00511E4D">
        <w:rPr>
          <w:rFonts w:ascii="Arial" w:hAnsi="Arial"/>
        </w:rPr>
        <w:t xml:space="preserve">przez przystąpienie do Stowarzyszenia w drodze złożenia jednostronnego oświadczenia woli w przedmiocie przystąpienia lub w drodze czynności prawnej. Członkowie Stowarzyszenia   </w:t>
      </w:r>
      <w:r>
        <w:rPr>
          <w:rFonts w:ascii="Arial" w:hAnsi="Arial"/>
        </w:rPr>
        <w:t xml:space="preserve"> dzielą się na:</w:t>
      </w:r>
    </w:p>
    <w:p w:rsidR="00704F5B" w:rsidRDefault="00704F5B">
      <w:pPr>
        <w:pStyle w:val="Tekstpodstawowy"/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członków zwyczajnych,</w:t>
      </w:r>
    </w:p>
    <w:p w:rsidR="00704F5B" w:rsidRDefault="00704F5B">
      <w:pPr>
        <w:pStyle w:val="Tekstpodstawowy"/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członków wspierających,</w:t>
      </w:r>
    </w:p>
    <w:p w:rsidR="00704F5B" w:rsidRDefault="00704F5B">
      <w:pPr>
        <w:pStyle w:val="Tekstpodstawowy"/>
        <w:numPr>
          <w:ilvl w:val="0"/>
          <w:numId w:val="8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członków honorowych.</w:t>
      </w:r>
    </w:p>
    <w:p w:rsidR="00704F5B" w:rsidRDefault="00704F5B">
      <w:pPr>
        <w:pStyle w:val="Tekstpodstawowy"/>
        <w:numPr>
          <w:ilvl w:val="0"/>
          <w:numId w:val="9"/>
        </w:numPr>
        <w:spacing w:after="0" w:line="360" w:lineRule="auto"/>
        <w:jc w:val="left"/>
        <w:rPr>
          <w:rFonts w:ascii="Arial" w:hAnsi="Arial"/>
        </w:rPr>
      </w:pPr>
      <w:r>
        <w:rPr>
          <w:rFonts w:ascii="Arial" w:hAnsi="Arial"/>
          <w:b/>
        </w:rPr>
        <w:t>Członkiem zwyczajnym</w:t>
      </w:r>
      <w:r>
        <w:rPr>
          <w:rFonts w:ascii="Arial" w:hAnsi="Arial"/>
        </w:rPr>
        <w:t xml:space="preserve"> Stowarzyszenia może być: </w:t>
      </w:r>
    </w:p>
    <w:p w:rsidR="00704F5B" w:rsidRDefault="00704F5B">
      <w:pPr>
        <w:pStyle w:val="Tekstpodstawowy"/>
        <w:spacing w:after="0" w:line="360" w:lineRule="auto"/>
        <w:ind w:firstLine="284"/>
        <w:jc w:val="left"/>
        <w:rPr>
          <w:rFonts w:ascii="Arial" w:hAnsi="Arial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  <w:b/>
        </w:rPr>
        <w:t>osoba fizyczna</w:t>
      </w:r>
      <w:r>
        <w:rPr>
          <w:rFonts w:ascii="Arial" w:hAnsi="Arial"/>
        </w:rPr>
        <w:t>, która:</w:t>
      </w:r>
    </w:p>
    <w:p w:rsidR="00704F5B" w:rsidRDefault="00704F5B">
      <w:pPr>
        <w:pStyle w:val="Tekstpodstawowy"/>
        <w:numPr>
          <w:ilvl w:val="3"/>
          <w:numId w:val="5"/>
        </w:numPr>
        <w:tabs>
          <w:tab w:val="clear" w:pos="2880"/>
          <w:tab w:val="num" w:pos="993"/>
        </w:tabs>
        <w:spacing w:after="0" w:line="360" w:lineRule="auto"/>
        <w:ind w:left="993" w:hanging="426"/>
        <w:rPr>
          <w:rFonts w:ascii="Arial" w:hAnsi="Arial"/>
        </w:rPr>
      </w:pPr>
      <w:r>
        <w:rPr>
          <w:rFonts w:ascii="Arial" w:hAnsi="Arial"/>
        </w:rPr>
        <w:t xml:space="preserve">spełnia warunki określone w ustawie </w:t>
      </w:r>
      <w:r>
        <w:rPr>
          <w:rFonts w:ascii="Arial" w:hAnsi="Arial"/>
          <w:i/>
        </w:rPr>
        <w:t>Prawo o stowarzyszeniach</w:t>
      </w:r>
      <w:r>
        <w:rPr>
          <w:rFonts w:ascii="Arial" w:hAnsi="Arial"/>
        </w:rPr>
        <w:t>,</w:t>
      </w:r>
    </w:p>
    <w:p w:rsidR="00704F5B" w:rsidRDefault="00704F5B">
      <w:pPr>
        <w:pStyle w:val="Tekstpodstawowy"/>
        <w:numPr>
          <w:ilvl w:val="3"/>
          <w:numId w:val="5"/>
        </w:numPr>
        <w:tabs>
          <w:tab w:val="clear" w:pos="2880"/>
          <w:tab w:val="num" w:pos="993"/>
        </w:tabs>
        <w:spacing w:after="0" w:line="360" w:lineRule="auto"/>
        <w:ind w:left="993" w:hanging="426"/>
        <w:rPr>
          <w:rFonts w:ascii="Arial" w:hAnsi="Arial"/>
        </w:rPr>
      </w:pPr>
      <w:r>
        <w:rPr>
          <w:rFonts w:ascii="Arial" w:hAnsi="Arial"/>
        </w:rPr>
        <w:t>jest pełnoletnia,</w:t>
      </w:r>
    </w:p>
    <w:p w:rsidR="00704F5B" w:rsidRDefault="00704F5B">
      <w:pPr>
        <w:pStyle w:val="Tekstpodstawowy"/>
        <w:numPr>
          <w:ilvl w:val="3"/>
          <w:numId w:val="5"/>
        </w:numPr>
        <w:tabs>
          <w:tab w:val="clear" w:pos="2880"/>
          <w:tab w:val="num" w:pos="993"/>
        </w:tabs>
        <w:spacing w:after="0" w:line="360" w:lineRule="auto"/>
        <w:ind w:left="993" w:hanging="426"/>
        <w:rPr>
          <w:rFonts w:ascii="Arial" w:hAnsi="Arial"/>
        </w:rPr>
      </w:pPr>
      <w:r>
        <w:rPr>
          <w:rFonts w:ascii="Arial" w:hAnsi="Arial"/>
        </w:rPr>
        <w:lastRenderedPageBreak/>
        <w:t>posiada pełną zdolną do czynności prawnych i nie jest pozbawiona praw publicznych,</w:t>
      </w:r>
    </w:p>
    <w:p w:rsidR="00704F5B" w:rsidRDefault="00704F5B">
      <w:pPr>
        <w:pStyle w:val="Tekstpodstawowy"/>
        <w:numPr>
          <w:ilvl w:val="3"/>
          <w:numId w:val="5"/>
        </w:numPr>
        <w:tabs>
          <w:tab w:val="clear" w:pos="2880"/>
          <w:tab w:val="num" w:pos="993"/>
        </w:tabs>
        <w:spacing w:after="0" w:line="360" w:lineRule="auto"/>
        <w:ind w:left="993" w:hanging="426"/>
        <w:rPr>
          <w:rFonts w:ascii="Arial" w:hAnsi="Arial"/>
        </w:rPr>
      </w:pPr>
      <w:r>
        <w:rPr>
          <w:rFonts w:ascii="Arial" w:hAnsi="Arial"/>
        </w:rPr>
        <w:t xml:space="preserve">posiada obywatelstwo Rzeczpospolitej Polskiej, </w:t>
      </w:r>
    </w:p>
    <w:p w:rsidR="00704F5B" w:rsidRDefault="00704F5B">
      <w:pPr>
        <w:pStyle w:val="Tekstpodstawowy"/>
        <w:numPr>
          <w:ilvl w:val="3"/>
          <w:numId w:val="5"/>
        </w:numPr>
        <w:tabs>
          <w:tab w:val="clear" w:pos="2880"/>
          <w:tab w:val="num" w:pos="993"/>
        </w:tabs>
        <w:spacing w:after="0" w:line="360" w:lineRule="auto"/>
        <w:ind w:left="993" w:hanging="426"/>
        <w:rPr>
          <w:rFonts w:ascii="Arial" w:hAnsi="Arial"/>
        </w:rPr>
      </w:pPr>
      <w:r>
        <w:rPr>
          <w:rFonts w:ascii="Arial" w:hAnsi="Arial"/>
        </w:rPr>
        <w:t>przedstawi pisemną rekomendację (wskazanie) udzieloną przez:</w:t>
      </w:r>
    </w:p>
    <w:p w:rsidR="00704F5B" w:rsidRDefault="00704F5B">
      <w:pPr>
        <w:pStyle w:val="Tekstpodstawowy"/>
        <w:numPr>
          <w:ilvl w:val="0"/>
          <w:numId w:val="20"/>
        </w:numPr>
        <w:tabs>
          <w:tab w:val="clear" w:pos="2340"/>
          <w:tab w:val="num" w:pos="1276"/>
        </w:tabs>
        <w:spacing w:after="0" w:line="360" w:lineRule="auto"/>
        <w:ind w:left="1276" w:hanging="283"/>
        <w:rPr>
          <w:rFonts w:ascii="Arial" w:hAnsi="Arial"/>
        </w:rPr>
      </w:pPr>
      <w:r>
        <w:rPr>
          <w:rFonts w:ascii="Arial" w:hAnsi="Arial"/>
        </w:rPr>
        <w:t xml:space="preserve">co najmniej trzech przedsiębiorców, </w:t>
      </w:r>
    </w:p>
    <w:p w:rsidR="00704F5B" w:rsidRDefault="00704F5B">
      <w:pPr>
        <w:pStyle w:val="Tekstpodstawowy"/>
        <w:numPr>
          <w:ilvl w:val="0"/>
          <w:numId w:val="20"/>
        </w:numPr>
        <w:tabs>
          <w:tab w:val="clear" w:pos="2340"/>
          <w:tab w:val="num" w:pos="1276"/>
        </w:tabs>
        <w:spacing w:after="0" w:line="360" w:lineRule="auto"/>
        <w:ind w:left="1276" w:hanging="283"/>
        <w:rPr>
          <w:rFonts w:ascii="Arial" w:hAnsi="Arial"/>
        </w:rPr>
      </w:pPr>
      <w:r>
        <w:rPr>
          <w:rFonts w:ascii="Arial" w:hAnsi="Arial"/>
        </w:rPr>
        <w:t>lub grupę co najmniej 20 osób fizycznych zamieszkałych na obszarze, którego dotyczy LSR,</w:t>
      </w:r>
    </w:p>
    <w:p w:rsidR="00704F5B" w:rsidRDefault="00704F5B">
      <w:pPr>
        <w:pStyle w:val="Tekstpodstawowy"/>
        <w:numPr>
          <w:ilvl w:val="3"/>
          <w:numId w:val="5"/>
        </w:numPr>
        <w:tabs>
          <w:tab w:val="clear" w:pos="2880"/>
          <w:tab w:val="num" w:pos="993"/>
        </w:tabs>
        <w:spacing w:after="0" w:line="360" w:lineRule="auto"/>
        <w:ind w:left="993" w:hanging="426"/>
        <w:jc w:val="left"/>
        <w:rPr>
          <w:rFonts w:ascii="Arial" w:hAnsi="Arial"/>
        </w:rPr>
      </w:pPr>
      <w:r>
        <w:rPr>
          <w:rFonts w:ascii="Arial" w:hAnsi="Arial"/>
        </w:rPr>
        <w:t>złoży deklarację członkowską.</w:t>
      </w:r>
    </w:p>
    <w:p w:rsidR="00704F5B" w:rsidRDefault="00704F5B">
      <w:pPr>
        <w:pStyle w:val="Tekstpodstawowy"/>
        <w:spacing w:after="0" w:line="360" w:lineRule="auto"/>
        <w:ind w:left="426" w:hanging="142"/>
        <w:jc w:val="left"/>
        <w:rPr>
          <w:rFonts w:ascii="Arial" w:hAnsi="Arial"/>
        </w:rPr>
      </w:pPr>
      <w:r>
        <w:rPr>
          <w:rFonts w:ascii="Arial" w:hAnsi="Arial"/>
          <w:sz w:val="8"/>
        </w:rPr>
        <w:br/>
      </w:r>
      <w:r>
        <w:rPr>
          <w:rFonts w:ascii="Arial" w:hAnsi="Arial"/>
        </w:rPr>
        <w:t xml:space="preserve">2) </w:t>
      </w:r>
      <w:r>
        <w:rPr>
          <w:rFonts w:ascii="Arial" w:hAnsi="Arial"/>
          <w:b/>
        </w:rPr>
        <w:t>osoba prawna</w:t>
      </w:r>
      <w:r>
        <w:rPr>
          <w:rFonts w:ascii="Arial" w:hAnsi="Arial"/>
        </w:rPr>
        <w:t xml:space="preserve">, w tym jednostka samorządu terytorialnego, która: </w:t>
      </w:r>
    </w:p>
    <w:p w:rsidR="00704F5B" w:rsidRDefault="00704F5B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hanging="11"/>
        <w:rPr>
          <w:rFonts w:ascii="Arial" w:hAnsi="Arial"/>
        </w:rPr>
      </w:pPr>
      <w:r>
        <w:rPr>
          <w:rFonts w:ascii="Arial" w:hAnsi="Arial"/>
        </w:rPr>
        <w:t xml:space="preserve">działa na obszarze, którego dotyczy LSR, </w:t>
      </w:r>
    </w:p>
    <w:p w:rsidR="00704F5B" w:rsidRDefault="00704F5B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hanging="11"/>
        <w:rPr>
          <w:rFonts w:ascii="Arial" w:hAnsi="Arial"/>
        </w:rPr>
      </w:pPr>
      <w:r>
        <w:rPr>
          <w:rFonts w:ascii="Arial" w:hAnsi="Arial"/>
        </w:rPr>
        <w:t>przedstawi uchwałę właściwego organu, zawierającą deklarację przystąpienia do LGD oraz wskazanie osób reprezentujących osobę prawną w LGD,</w:t>
      </w:r>
    </w:p>
    <w:p w:rsidR="00704F5B" w:rsidRPr="007A02DC" w:rsidRDefault="00704F5B" w:rsidP="007A02DC">
      <w:pPr>
        <w:pStyle w:val="Tekstpodstawowy"/>
        <w:numPr>
          <w:ilvl w:val="0"/>
          <w:numId w:val="31"/>
        </w:numPr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t>złoży deklarację członkowską, wraz ze wskazaniem osób reprezentujących osobę prawną w LGD.</w:t>
      </w:r>
    </w:p>
    <w:p w:rsidR="00704F5B" w:rsidRPr="007A02DC" w:rsidRDefault="00704F5B" w:rsidP="007A02DC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511E4D">
        <w:rPr>
          <w:rFonts w:ascii="Arial" w:hAnsi="Arial"/>
          <w:b/>
          <w:sz w:val="22"/>
        </w:rPr>
        <w:t>0</w:t>
      </w:r>
    </w:p>
    <w:p w:rsidR="00511E4D" w:rsidRPr="007A02DC" w:rsidRDefault="00704F5B" w:rsidP="007A02DC">
      <w:pPr>
        <w:pStyle w:val="NormalnyWeb"/>
        <w:spacing w:before="0" w:beforeAutospacing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Nabycie i stwierdzenie utraty członkostwa w Stowarzyszeniu następuje na podstawie uchwały Zarządu Stowarzyszenia przyj</w:t>
      </w:r>
      <w:r w:rsidR="007A02DC">
        <w:rPr>
          <w:rFonts w:ascii="Arial" w:hAnsi="Arial"/>
          <w:sz w:val="22"/>
        </w:rPr>
        <w:t>ętej zwykłą większością głosów.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511E4D">
        <w:rPr>
          <w:rFonts w:ascii="Arial" w:hAnsi="Arial"/>
          <w:b/>
          <w:sz w:val="22"/>
        </w:rPr>
        <w:t>1</w:t>
      </w:r>
    </w:p>
    <w:p w:rsidR="00704F5B" w:rsidRDefault="00704F5B">
      <w:pPr>
        <w:pStyle w:val="NormalnyWeb"/>
        <w:numPr>
          <w:ilvl w:val="0"/>
          <w:numId w:val="21"/>
        </w:numPr>
        <w:tabs>
          <w:tab w:val="clear" w:pos="1080"/>
          <w:tab w:val="num" w:pos="284"/>
        </w:tabs>
        <w:spacing w:before="0" w:after="0"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Członek zwyczajny</w:t>
      </w:r>
      <w:r>
        <w:rPr>
          <w:rFonts w:ascii="Arial" w:hAnsi="Arial"/>
          <w:sz w:val="22"/>
        </w:rPr>
        <w:t xml:space="preserve"> Stowarzyszenia jest obowiązany: 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propagować cele Stowarzyszenia i aktywnie uczestniczyć w realizacji tych celów, 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przestrzegać postanowień Statutu,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opłacać składki członkowskie, 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brać udział w Walnych Zebraniach Członków.</w:t>
      </w:r>
    </w:p>
    <w:p w:rsidR="00704F5B" w:rsidRDefault="00704F5B">
      <w:pPr>
        <w:pStyle w:val="NormalnyWeb"/>
        <w:numPr>
          <w:ilvl w:val="0"/>
          <w:numId w:val="21"/>
        </w:numPr>
        <w:tabs>
          <w:tab w:val="clear" w:pos="1080"/>
          <w:tab w:val="num" w:pos="284"/>
        </w:tabs>
        <w:spacing w:before="0" w:after="0"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Członek zwyczajny Stowarzyszenia ma prawo: 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wybierać i być wybieranym do władz Stowarzyszenia, 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składać Zarządowi Stowarzyszenia wnioski dotyczące działalności Stowarzyszenia,</w:t>
      </w:r>
    </w:p>
    <w:p w:rsidR="00704F5B" w:rsidRDefault="00704F5B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brać udział w organizowanych przez Stowarzyszenie przedsięwzięciach o charakterze informacyjnym lub szkoleniowym,</w:t>
      </w:r>
    </w:p>
    <w:p w:rsidR="007A02DC" w:rsidRPr="00BB112C" w:rsidRDefault="00704F5B" w:rsidP="00BB112C">
      <w:pPr>
        <w:pStyle w:val="NormalnyWeb"/>
        <w:numPr>
          <w:ilvl w:val="1"/>
          <w:numId w:val="21"/>
        </w:numPr>
        <w:tabs>
          <w:tab w:val="clear" w:pos="1800"/>
          <w:tab w:val="num" w:pos="567"/>
        </w:tabs>
        <w:spacing w:before="0" w:after="0"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wstępu na organizowane przez Stowarzyszenie imprezy kulturalne.</w:t>
      </w:r>
    </w:p>
    <w:p w:rsidR="00704F5B" w:rsidRPr="00511E4D" w:rsidRDefault="00704F5B">
      <w:pPr>
        <w:jc w:val="center"/>
        <w:rPr>
          <w:rFonts w:ascii="Arial" w:hAnsi="Arial"/>
          <w:b/>
          <w:sz w:val="22"/>
        </w:rPr>
      </w:pPr>
      <w:r w:rsidRPr="00511E4D">
        <w:rPr>
          <w:rFonts w:ascii="Arial" w:hAnsi="Arial"/>
          <w:b/>
          <w:sz w:val="22"/>
        </w:rPr>
        <w:t>§ 1</w:t>
      </w:r>
      <w:r w:rsidR="00511E4D" w:rsidRPr="00511E4D">
        <w:rPr>
          <w:rFonts w:ascii="Arial" w:hAnsi="Arial"/>
          <w:b/>
          <w:sz w:val="22"/>
        </w:rPr>
        <w:t>2</w:t>
      </w:r>
    </w:p>
    <w:p w:rsidR="00704F5B" w:rsidRDefault="00704F5B">
      <w:pPr>
        <w:rPr>
          <w:rFonts w:ascii="Arial" w:hAnsi="Arial"/>
          <w:sz w:val="22"/>
        </w:rPr>
      </w:pPr>
    </w:p>
    <w:p w:rsidR="00511E4D" w:rsidRDefault="00511E4D">
      <w:pPr>
        <w:rPr>
          <w:rFonts w:ascii="Arial" w:hAnsi="Arial"/>
          <w:sz w:val="22"/>
        </w:rPr>
      </w:pPr>
    </w:p>
    <w:p w:rsidR="00704F5B" w:rsidRDefault="00704F5B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Członkiem wspierającym</w:t>
      </w:r>
      <w:r>
        <w:rPr>
          <w:rFonts w:ascii="Arial" w:hAnsi="Arial"/>
          <w:sz w:val="22"/>
        </w:rPr>
        <w:t xml:space="preserve"> Stowarzyszenia może być osoba fizyczna i osoba prawna.</w:t>
      </w:r>
    </w:p>
    <w:p w:rsidR="00704F5B" w:rsidRDefault="00704F5B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 celu przyjęcia w poczet członków wspierających zarówno osoba fizyczna, </w:t>
      </w:r>
      <w:r>
        <w:rPr>
          <w:rFonts w:ascii="Arial" w:hAnsi="Arial"/>
          <w:sz w:val="22"/>
        </w:rPr>
        <w:br/>
        <w:t>jak i osoba prawna, powinna złożyć Zarządowi Stowarzyszenia pisemną deklarację.</w:t>
      </w:r>
    </w:p>
    <w:p w:rsidR="00704F5B" w:rsidRDefault="00704F5B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Przyjęcie w poczet członów wspierających dokonuje się w takim samy trybie, jaki został określony w Statucie dla członków zwyczajnych, z tym zastrzeżeniem, że nie jest wymagana rekomendacja, o której mowa w § 10 ust. 2.</w:t>
      </w:r>
    </w:p>
    <w:p w:rsidR="00704F5B" w:rsidRDefault="00704F5B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Formę i rodzaj wspierania Stowarzyszenia członkowie wspierający ustalają </w:t>
      </w:r>
      <w:r>
        <w:rPr>
          <w:rFonts w:ascii="Arial" w:hAnsi="Arial"/>
          <w:sz w:val="22"/>
        </w:rPr>
        <w:br/>
        <w:t>z Zarządem Stowarzyszenia w odrębnej umowie.</w:t>
      </w:r>
    </w:p>
    <w:p w:rsidR="00704F5B" w:rsidRDefault="00704F5B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Członek wspierający ma prawo osobiście lub za pośrednictwem swojego przedstawiciela brać udział w pracach Stowarzyszenia z głosem doradczym, zgłaszać do władz Stowarzyszenia wnioski i postulaty dotyczące podejmowanych przez Stowarzyszenie zadań i uchwał.</w:t>
      </w:r>
    </w:p>
    <w:p w:rsidR="00704F5B" w:rsidRDefault="00704F5B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Członek wspierający jest zobowiązany do regularnego wywiązywania się </w:t>
      </w:r>
      <w:r>
        <w:rPr>
          <w:rFonts w:ascii="Arial" w:hAnsi="Arial"/>
          <w:sz w:val="22"/>
        </w:rPr>
        <w:br/>
        <w:t>z deklarowanych świadczeń i przestrzegania innych ustaleń zawartych w podpisanej umowie.</w:t>
      </w:r>
    </w:p>
    <w:p w:rsidR="00511E4D" w:rsidRPr="007A02DC" w:rsidRDefault="00704F5B" w:rsidP="007A02DC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Ustanie członkostwa wspierającego i skreślenie z listy członków wspierających dokonuje się w takim samym trybie jak w przypadku członkostwa zwyczajnego.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511E4D">
        <w:rPr>
          <w:rFonts w:ascii="Arial" w:hAnsi="Arial"/>
          <w:b/>
          <w:sz w:val="22"/>
        </w:rPr>
        <w:t>3</w:t>
      </w:r>
    </w:p>
    <w:p w:rsidR="00704F5B" w:rsidRDefault="00704F5B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Członkiem honorowym</w:t>
      </w:r>
      <w:r>
        <w:rPr>
          <w:rFonts w:ascii="Arial" w:hAnsi="Arial"/>
          <w:sz w:val="22"/>
        </w:rPr>
        <w:t xml:space="preserve"> może być każda osoba fizyczna i osoba prawna, bez względu na jej miejsce zamieszkania czy obszar działalności, której godność tę nada Walne Zebranie za szczególne zasługi dla Stowarzyszenia.</w:t>
      </w:r>
    </w:p>
    <w:p w:rsidR="00704F5B" w:rsidRPr="007A02DC" w:rsidRDefault="00704F5B" w:rsidP="007A02DC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Członek honorowy ma prawo uczestniczyć w pracach organizowanych przez Stowarzyszenie, z głosem doradczym w Walnym Zebraniu.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511E4D">
        <w:rPr>
          <w:rFonts w:ascii="Arial" w:hAnsi="Arial"/>
          <w:b/>
          <w:sz w:val="22"/>
        </w:rPr>
        <w:t>4</w:t>
      </w:r>
    </w:p>
    <w:p w:rsidR="00704F5B" w:rsidRDefault="00704F5B">
      <w:pPr>
        <w:pStyle w:val="NormalnyWeb"/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Skreślenie z listy członków Stowarzyszenia następuje przez:</w:t>
      </w:r>
    </w:p>
    <w:p w:rsidR="00704F5B" w:rsidRDefault="00704F5B">
      <w:pPr>
        <w:pStyle w:val="NormalnyWeb"/>
        <w:numPr>
          <w:ilvl w:val="1"/>
          <w:numId w:val="33"/>
        </w:numPr>
        <w:tabs>
          <w:tab w:val="clear" w:pos="1440"/>
          <w:tab w:val="num" w:pos="567"/>
        </w:tabs>
        <w:spacing w:before="0" w:after="0" w:line="360" w:lineRule="auto"/>
        <w:ind w:hanging="129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złożenie Zarządowi pisemnej rezygnacji – w przypadku osoby fizycznej,</w:t>
      </w:r>
    </w:p>
    <w:p w:rsidR="00704F5B" w:rsidRDefault="00704F5B">
      <w:pPr>
        <w:pStyle w:val="NormalnyWeb"/>
        <w:numPr>
          <w:ilvl w:val="1"/>
          <w:numId w:val="33"/>
        </w:numPr>
        <w:tabs>
          <w:tab w:val="clear" w:pos="1440"/>
          <w:tab w:val="num" w:pos="567"/>
        </w:tabs>
        <w:spacing w:before="0" w:after="0" w:line="360" w:lineRule="auto"/>
        <w:ind w:left="567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złożenie Zarządowi uchwały właściwego organu osoby prawnej z decyzją </w:t>
      </w:r>
      <w:r>
        <w:rPr>
          <w:rFonts w:ascii="Arial" w:hAnsi="Arial"/>
          <w:sz w:val="22"/>
        </w:rPr>
        <w:br/>
        <w:t>o wystąpieniu ze Stowarzyszenia.</w:t>
      </w:r>
    </w:p>
    <w:p w:rsidR="00704F5B" w:rsidRDefault="00704F5B">
      <w:pPr>
        <w:pStyle w:val="NormalnyWeb"/>
        <w:numPr>
          <w:ilvl w:val="1"/>
          <w:numId w:val="33"/>
        </w:numPr>
        <w:tabs>
          <w:tab w:val="clear" w:pos="1440"/>
          <w:tab w:val="num" w:pos="567"/>
        </w:tabs>
        <w:spacing w:before="0" w:after="0" w:line="360" w:lineRule="auto"/>
        <w:ind w:left="567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wykluczenie przez Zarząd w drodze uchwały:</w:t>
      </w:r>
    </w:p>
    <w:p w:rsidR="00704F5B" w:rsidRDefault="00704F5B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działalność niezgodną ze Statutem lub uchwałami władz Stowarzyszenia,</w:t>
      </w:r>
    </w:p>
    <w:p w:rsidR="00704F5B" w:rsidRDefault="00704F5B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działanie na szkodę Stowarzyszenia,</w:t>
      </w:r>
    </w:p>
    <w:p w:rsidR="00704F5B" w:rsidRDefault="00704F5B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powodu utraty praw publicznych,</w:t>
      </w:r>
    </w:p>
    <w:p w:rsidR="00704F5B" w:rsidRDefault="00704F5B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nieusprawiedliwione nie uczestniczenie w pracach Stowarzyszenia,</w:t>
      </w:r>
    </w:p>
    <w:p w:rsidR="00520973" w:rsidRPr="00520973" w:rsidRDefault="00704F5B">
      <w:pPr>
        <w:pStyle w:val="NormalnyWeb"/>
        <w:numPr>
          <w:ilvl w:val="0"/>
          <w:numId w:val="23"/>
        </w:numPr>
        <w:spacing w:before="0" w:after="0" w:line="360" w:lineRule="auto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lastRenderedPageBreak/>
        <w:t>z powodu pozbawienia praw publicznych prawomocnym wyrokiem sądu</w:t>
      </w:r>
    </w:p>
    <w:p w:rsidR="00704F5B" w:rsidRPr="00DE163D" w:rsidRDefault="00D215D2" w:rsidP="00B22A44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" w:hAnsi="Arial"/>
          <w:i/>
          <w:sz w:val="22"/>
        </w:rPr>
      </w:pPr>
      <w:r>
        <w:rPr>
          <w:rFonts w:ascii="Arial" w:hAnsi="Arial"/>
          <w:color w:val="FF0000"/>
          <w:sz w:val="22"/>
        </w:rPr>
        <w:t xml:space="preserve"> </w:t>
      </w:r>
      <w:r w:rsidRPr="00DE163D">
        <w:rPr>
          <w:rFonts w:ascii="Arial" w:hAnsi="Arial"/>
          <w:sz w:val="22"/>
        </w:rPr>
        <w:t xml:space="preserve">z powodu </w:t>
      </w:r>
      <w:r w:rsidR="00520973" w:rsidRPr="00DE163D">
        <w:rPr>
          <w:rFonts w:ascii="Arial" w:hAnsi="Arial"/>
          <w:sz w:val="22"/>
        </w:rPr>
        <w:t xml:space="preserve">postępowania, które dyskwalifikuje daną osobę jako członka Stowarzyszenia lub godzi w jego dobre imię </w:t>
      </w:r>
    </w:p>
    <w:p w:rsidR="00704F5B" w:rsidRPr="007A02DC" w:rsidRDefault="00704F5B" w:rsidP="007A02DC">
      <w:pPr>
        <w:pStyle w:val="NormalnyWeb"/>
        <w:numPr>
          <w:ilvl w:val="1"/>
          <w:numId w:val="33"/>
        </w:numPr>
        <w:tabs>
          <w:tab w:val="clear" w:pos="1440"/>
          <w:tab w:val="num" w:pos="567"/>
        </w:tabs>
        <w:spacing w:before="0" w:after="0" w:line="360" w:lineRule="auto"/>
        <w:ind w:left="567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śmierć członka Stowarzyszenia lub utratę osobowości prawnej przez członka Stowarzyszenia. </w:t>
      </w:r>
    </w:p>
    <w:p w:rsidR="00501F5D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  <w:r w:rsidR="00511E4D">
        <w:rPr>
          <w:rFonts w:ascii="Arial" w:hAnsi="Arial"/>
          <w:sz w:val="22"/>
        </w:rPr>
        <w:t>5</w:t>
      </w:r>
    </w:p>
    <w:p w:rsidR="00704F5B" w:rsidRPr="007A02DC" w:rsidRDefault="00704F5B" w:rsidP="007A02DC">
      <w:pPr>
        <w:pStyle w:val="NormalnyWeb"/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 uchwały Zarządu w przedmiocie wykluczenia członkowi Stowarzyszenia przysługuje odwołanie do Walnego Zebrania Członków w terminie 21 od dnia doręczenia uchwały Zarządu o wykluczeniu. Uchwała Walnego Zebrania jest ostateczna i jest podejmowana na najbliższym Walnym Zebraniu.</w:t>
      </w:r>
    </w:p>
    <w:p w:rsidR="00704F5B" w:rsidRPr="007A02DC" w:rsidRDefault="00704F5B" w:rsidP="007A02DC">
      <w:pPr>
        <w:pStyle w:val="NormalnyWeb"/>
        <w:spacing w:before="120" w:beforeAutospacing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Rozdział IV </w:t>
      </w:r>
      <w:r>
        <w:rPr>
          <w:rFonts w:ascii="Arial" w:hAnsi="Arial"/>
          <w:b/>
          <w:sz w:val="22"/>
        </w:rPr>
        <w:br/>
        <w:t>Władze Stowarzyszenia</w:t>
      </w:r>
    </w:p>
    <w:p w:rsidR="00704F5B" w:rsidRPr="007A02DC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501F5D">
        <w:rPr>
          <w:rFonts w:ascii="Arial" w:hAnsi="Arial"/>
          <w:b/>
          <w:sz w:val="22"/>
        </w:rPr>
        <w:t>6</w:t>
      </w:r>
    </w:p>
    <w:p w:rsidR="00704F5B" w:rsidRDefault="00704F5B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Władzami Stowarzyszenia są:</w:t>
      </w:r>
    </w:p>
    <w:p w:rsidR="00704F5B" w:rsidRDefault="00704F5B">
      <w:pPr>
        <w:spacing w:line="360" w:lineRule="auto"/>
        <w:jc w:val="both"/>
        <w:rPr>
          <w:rFonts w:ascii="Arial" w:hAnsi="Arial"/>
          <w:sz w:val="8"/>
        </w:rPr>
      </w:pPr>
    </w:p>
    <w:p w:rsidR="00704F5B" w:rsidRDefault="00704F5B">
      <w:pPr>
        <w:numPr>
          <w:ilvl w:val="1"/>
          <w:numId w:val="23"/>
        </w:numPr>
        <w:tabs>
          <w:tab w:val="clear" w:pos="1800"/>
          <w:tab w:val="num" w:pos="284"/>
          <w:tab w:val="left" w:pos="567"/>
        </w:tabs>
        <w:spacing w:line="360" w:lineRule="auto"/>
        <w:ind w:hanging="180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Walne Zebranie Członków Stowarzyszenia, </w:t>
      </w:r>
      <w:r>
        <w:rPr>
          <w:rFonts w:ascii="Arial" w:hAnsi="Arial"/>
          <w:sz w:val="22"/>
        </w:rPr>
        <w:t>zwane dalej Walnym Zebraniem,</w:t>
      </w:r>
    </w:p>
    <w:p w:rsidR="00704F5B" w:rsidRDefault="00704F5B">
      <w:pPr>
        <w:numPr>
          <w:ilvl w:val="1"/>
          <w:numId w:val="23"/>
        </w:numPr>
        <w:tabs>
          <w:tab w:val="clear" w:pos="1800"/>
          <w:tab w:val="num" w:pos="284"/>
          <w:tab w:val="left" w:pos="567"/>
        </w:tabs>
        <w:spacing w:line="360" w:lineRule="auto"/>
        <w:ind w:hanging="180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Zarząd Stowarzyszenia, </w:t>
      </w:r>
      <w:r>
        <w:rPr>
          <w:rFonts w:ascii="Arial" w:hAnsi="Arial"/>
          <w:sz w:val="22"/>
        </w:rPr>
        <w:t>zwany dalej Zarządem,</w:t>
      </w:r>
    </w:p>
    <w:p w:rsidR="00704F5B" w:rsidRDefault="00704F5B">
      <w:pPr>
        <w:numPr>
          <w:ilvl w:val="1"/>
          <w:numId w:val="23"/>
        </w:numPr>
        <w:tabs>
          <w:tab w:val="clear" w:pos="1800"/>
          <w:tab w:val="num" w:pos="284"/>
          <w:tab w:val="left" w:pos="567"/>
        </w:tabs>
        <w:spacing w:line="360" w:lineRule="auto"/>
        <w:ind w:hanging="180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Rada Stowarzyszenia, </w:t>
      </w:r>
      <w:r>
        <w:rPr>
          <w:rFonts w:ascii="Arial" w:hAnsi="Arial"/>
          <w:sz w:val="22"/>
        </w:rPr>
        <w:t>zwana dalej Radą,</w:t>
      </w:r>
    </w:p>
    <w:p w:rsidR="00704F5B" w:rsidRDefault="00704F5B">
      <w:pPr>
        <w:numPr>
          <w:ilvl w:val="1"/>
          <w:numId w:val="23"/>
        </w:numPr>
        <w:tabs>
          <w:tab w:val="clear" w:pos="1800"/>
          <w:tab w:val="num" w:pos="284"/>
          <w:tab w:val="left" w:pos="567"/>
        </w:tabs>
        <w:spacing w:line="360" w:lineRule="auto"/>
        <w:ind w:hanging="180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Komisja Rewizyjna.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Default="00704F5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501F5D">
        <w:rPr>
          <w:rFonts w:ascii="Arial" w:hAnsi="Arial"/>
          <w:b/>
          <w:sz w:val="22"/>
        </w:rPr>
        <w:t>7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Pr="007628F3" w:rsidRDefault="00704F5B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sz w:val="22"/>
        </w:rPr>
        <w:t xml:space="preserve">Kadencja organów wybieralnych Stowarzyszenia trwa </w:t>
      </w:r>
      <w:r w:rsidR="00B22A44" w:rsidRPr="006F076C">
        <w:rPr>
          <w:rFonts w:ascii="Arial" w:hAnsi="Arial"/>
          <w:sz w:val="22"/>
        </w:rPr>
        <w:t>4</w:t>
      </w:r>
      <w:r w:rsidRPr="006F07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lata</w:t>
      </w:r>
      <w:r w:rsidRPr="007628F3">
        <w:rPr>
          <w:rFonts w:ascii="Arial" w:hAnsi="Arial"/>
          <w:color w:val="000000" w:themeColor="text1"/>
          <w:sz w:val="22"/>
        </w:rPr>
        <w:t>.</w:t>
      </w:r>
      <w:r w:rsidR="006128E4" w:rsidRPr="007628F3">
        <w:rPr>
          <w:rFonts w:ascii="Arial" w:hAnsi="Arial"/>
          <w:color w:val="000000" w:themeColor="text1"/>
          <w:sz w:val="22"/>
        </w:rPr>
        <w:t xml:space="preserve"> Członkowie organów są wybieralni na wspólną kadencję.</w:t>
      </w:r>
    </w:p>
    <w:p w:rsidR="00704F5B" w:rsidRPr="007628F3" w:rsidRDefault="00704F5B" w:rsidP="007A02DC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color w:val="000000" w:themeColor="text1"/>
          <w:sz w:val="22"/>
        </w:rPr>
      </w:pPr>
      <w:r w:rsidRPr="007628F3">
        <w:rPr>
          <w:rFonts w:ascii="Arial" w:hAnsi="Arial"/>
          <w:color w:val="000000" w:themeColor="text1"/>
          <w:sz w:val="22"/>
        </w:rPr>
        <w:t xml:space="preserve">W kadencji można być członkiem tylko jednego organu wybieralnego Stowarzyszenia. </w:t>
      </w:r>
    </w:p>
    <w:p w:rsidR="00704F5B" w:rsidRPr="007628F3" w:rsidRDefault="00704F5B" w:rsidP="007A02DC">
      <w:pPr>
        <w:pStyle w:val="NormalnyWeb"/>
        <w:spacing w:before="0" w:after="0" w:line="360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7628F3">
        <w:rPr>
          <w:rFonts w:ascii="Arial" w:hAnsi="Arial"/>
          <w:b/>
          <w:color w:val="000000" w:themeColor="text1"/>
          <w:sz w:val="22"/>
        </w:rPr>
        <w:t>§ 1</w:t>
      </w:r>
      <w:r w:rsidR="00501F5D" w:rsidRPr="007628F3">
        <w:rPr>
          <w:rFonts w:ascii="Arial" w:hAnsi="Arial"/>
          <w:b/>
          <w:color w:val="000000" w:themeColor="text1"/>
          <w:sz w:val="22"/>
        </w:rPr>
        <w:t>8</w:t>
      </w:r>
    </w:p>
    <w:p w:rsidR="00704F5B" w:rsidRPr="007628F3" w:rsidRDefault="00704F5B">
      <w:pPr>
        <w:pStyle w:val="Tekstpodstawowy"/>
        <w:spacing w:after="0" w:line="360" w:lineRule="auto"/>
        <w:rPr>
          <w:rFonts w:ascii="Arial" w:hAnsi="Arial"/>
          <w:color w:val="000000" w:themeColor="text1"/>
        </w:rPr>
      </w:pPr>
      <w:r w:rsidRPr="007628F3">
        <w:rPr>
          <w:rFonts w:ascii="Arial" w:hAnsi="Arial"/>
          <w:color w:val="000000" w:themeColor="text1"/>
        </w:rPr>
        <w:t>Członkowie Władz Stowarzyszenia obejmują swe funkcje z chwilą powołania ich przez organ uprawniony.</w:t>
      </w:r>
    </w:p>
    <w:p w:rsidR="00704F5B" w:rsidRPr="007628F3" w:rsidRDefault="00704F5B">
      <w:pPr>
        <w:pStyle w:val="Tekstpodstawowy"/>
        <w:spacing w:after="0" w:line="360" w:lineRule="auto"/>
        <w:rPr>
          <w:rFonts w:ascii="Arial" w:hAnsi="Arial"/>
          <w:color w:val="000000" w:themeColor="text1"/>
          <w:sz w:val="8"/>
        </w:rPr>
      </w:pPr>
    </w:p>
    <w:p w:rsidR="00704F5B" w:rsidRDefault="00704F5B">
      <w:pPr>
        <w:pStyle w:val="p9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/>
          <w:sz w:val="22"/>
        </w:rPr>
      </w:pPr>
      <w:r w:rsidRPr="007628F3">
        <w:rPr>
          <w:rFonts w:ascii="Arial" w:hAnsi="Arial"/>
          <w:color w:val="000000" w:themeColor="text1"/>
          <w:sz w:val="22"/>
        </w:rPr>
        <w:t>Członkostwo we Władzach Stowarzyszenia ustaje z chwilą upływu kadencji</w:t>
      </w:r>
      <w:r w:rsidR="006128E4" w:rsidRPr="007628F3">
        <w:rPr>
          <w:rFonts w:ascii="Arial" w:hAnsi="Arial"/>
          <w:color w:val="000000" w:themeColor="text1"/>
          <w:sz w:val="22"/>
        </w:rPr>
        <w:t xml:space="preserve"> </w:t>
      </w:r>
      <w:r w:rsidR="006128E4" w:rsidRPr="00844B86">
        <w:rPr>
          <w:rFonts w:ascii="Arial" w:hAnsi="Arial"/>
          <w:color w:val="000000" w:themeColor="text1"/>
          <w:sz w:val="22"/>
        </w:rPr>
        <w:t>organu</w:t>
      </w:r>
      <w:r w:rsidRPr="00844B86">
        <w:rPr>
          <w:rFonts w:ascii="Arial" w:hAnsi="Arial"/>
          <w:color w:val="000000" w:themeColor="text1"/>
          <w:sz w:val="22"/>
        </w:rPr>
        <w:t>,</w:t>
      </w:r>
      <w:r>
        <w:rPr>
          <w:rFonts w:ascii="Arial" w:hAnsi="Arial"/>
          <w:sz w:val="22"/>
        </w:rPr>
        <w:t xml:space="preserve"> śmierci, ustania członkostwa w Stowarzyszeniu bądź odwołania w drodze uchwały podjętej przez organ uprawniony do odwołania. </w:t>
      </w:r>
      <w:bookmarkStart w:id="0" w:name="_GoBack"/>
      <w:bookmarkEnd w:id="0"/>
    </w:p>
    <w:p w:rsidR="00704F5B" w:rsidRDefault="00704F5B">
      <w:pPr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Odwołanie z funkcji członka organu kolegialnego lub innej pełnionej funkcji następuje </w:t>
      </w:r>
      <w:r>
        <w:rPr>
          <w:rFonts w:ascii="Arial" w:hAnsi="Arial"/>
          <w:sz w:val="22"/>
        </w:rPr>
        <w:br/>
        <w:t>w przypadku: złożenia rezygnacji, choroby powodującej trwałą niezdolność do sprawowania funkcji, naruszenia postanowień niniejszego statutu, skazania prawomocnym wyrokiem sądu za przestępstwo zagrożone karą pozbawienia wolności, systematycznego uchylania się od pracy w organach kolegialnych.</w:t>
      </w:r>
    </w:p>
    <w:p w:rsidR="00704F5B" w:rsidRDefault="00704F5B">
      <w:pPr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przypadku zmniejszenia się liczby członków władz w trakcie trwania kadencji, Zarząd zwołuje Walne Zebranie w celu odbycia wyborów uzupełniających.</w:t>
      </w:r>
    </w:p>
    <w:p w:rsidR="00704F5B" w:rsidRDefault="00704F5B" w:rsidP="007A02DC">
      <w:pPr>
        <w:tabs>
          <w:tab w:val="left" w:pos="4005"/>
        </w:tabs>
        <w:spacing w:line="360" w:lineRule="auto"/>
        <w:rPr>
          <w:rFonts w:ascii="Arial" w:hAnsi="Arial"/>
          <w:b/>
          <w:sz w:val="22"/>
        </w:rPr>
      </w:pPr>
    </w:p>
    <w:p w:rsidR="00704F5B" w:rsidRDefault="00704F5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501F5D">
        <w:rPr>
          <w:rFonts w:ascii="Arial" w:hAnsi="Arial"/>
          <w:b/>
          <w:sz w:val="22"/>
        </w:rPr>
        <w:t>19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Default="00704F5B">
      <w:pPr>
        <w:shd w:val="clear" w:color="auto" w:fill="FFFFFF"/>
        <w:spacing w:line="360" w:lineRule="auto"/>
        <w:jc w:val="both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sz w:val="22"/>
        </w:rPr>
        <w:t xml:space="preserve">Z zastrzeżeniem  § </w:t>
      </w:r>
      <w:r w:rsidR="007A02DC" w:rsidRPr="00BB112C">
        <w:rPr>
          <w:rFonts w:ascii="Arial" w:hAnsi="Arial"/>
          <w:color w:val="000000" w:themeColor="text1"/>
          <w:sz w:val="22"/>
        </w:rPr>
        <w:t>21</w:t>
      </w:r>
      <w:r w:rsidR="007A02DC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ust. 5 uchwały władz Stowarzyszenia zapadają zwykłą większością głosów przy obecności co najmniej połowy członków uprawnionych do głosowania, jeśli dalsze postanowienia statutu nie stanowią inaczej. W przypadku równego rozłożenia głosów w trakcie głosowania, decyduje głos przewodniczącego zebrania. </w:t>
      </w:r>
    </w:p>
    <w:p w:rsidR="00704F5B" w:rsidRDefault="00704F5B">
      <w:pPr>
        <w:pStyle w:val="Nagwek2"/>
        <w:spacing w:after="0" w:line="360" w:lineRule="auto"/>
        <w:rPr>
          <w:rFonts w:ascii="Arial" w:hAnsi="Arial"/>
        </w:rPr>
      </w:pPr>
    </w:p>
    <w:p w:rsidR="00704F5B" w:rsidRDefault="00704F5B">
      <w:pPr>
        <w:pStyle w:val="Nagwek2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Walne Zebranie Członków Stowarzyszenia</w:t>
      </w:r>
    </w:p>
    <w:p w:rsidR="00704F5B" w:rsidRDefault="00704F5B">
      <w:pPr>
        <w:spacing w:line="360" w:lineRule="auto"/>
        <w:jc w:val="center"/>
        <w:rPr>
          <w:rFonts w:ascii="Arial" w:hAnsi="Arial"/>
          <w:sz w:val="22"/>
        </w:rPr>
      </w:pPr>
    </w:p>
    <w:p w:rsidR="00704F5B" w:rsidRDefault="00704F5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0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Default="00704F5B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Walne Zebranie jest najwyższą władzą Stowarzyszenia.</w:t>
      </w:r>
    </w:p>
    <w:p w:rsidR="00704F5B" w:rsidRDefault="00704F5B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Walne Zebranie zwołuje Zarząd co najmniej raz na sześć miesięcy z własnej inicjatywy lub na pisemny wniosek Komisji Rewizyjnej, Rady lub co najmniej 1/3 ilości członków Stowarzyszenia,  powiadamiając o jego terminie, miejscu i propozycjach porządku obrad wszystkich członków listami poleconymi lub w każdy skuteczny sposób co najmniej </w:t>
      </w:r>
      <w:r>
        <w:rPr>
          <w:rFonts w:ascii="Arial" w:hAnsi="Arial"/>
          <w:sz w:val="22"/>
        </w:rPr>
        <w:br/>
      </w:r>
      <w:r>
        <w:rPr>
          <w:rFonts w:ascii="Arial" w:hAnsi="Arial"/>
          <w:color w:val="000000"/>
          <w:sz w:val="22"/>
        </w:rPr>
        <w:t>14 dni przed terminem Zebrania. Do czasu wyłonienia składu pierwszych władz Stowarzyszenia Walne Zebranie Członków zwołuje Komitet.</w:t>
      </w:r>
    </w:p>
    <w:p w:rsidR="00704F5B" w:rsidRDefault="00704F5B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Walne Zebranie jest władne do podejmowania uchwał zwykłą większością głosów, 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sz w:val="22"/>
        </w:rPr>
        <w:t xml:space="preserve">z zastrzeżeniem  § </w:t>
      </w:r>
      <w:r w:rsidR="007A02DC" w:rsidRPr="00BB112C">
        <w:rPr>
          <w:rFonts w:ascii="Arial" w:hAnsi="Arial"/>
          <w:color w:val="000000" w:themeColor="text1"/>
          <w:sz w:val="22"/>
        </w:rPr>
        <w:t>21</w:t>
      </w:r>
      <w:r w:rsidR="007A02DC" w:rsidRPr="00BB112C">
        <w:rPr>
          <w:rFonts w:ascii="Arial" w:hAnsi="Arial"/>
          <w:b/>
          <w:color w:val="000000" w:themeColor="text1"/>
          <w:sz w:val="22"/>
        </w:rPr>
        <w:t xml:space="preserve"> </w:t>
      </w:r>
      <w:r>
        <w:rPr>
          <w:rFonts w:ascii="Arial" w:hAnsi="Arial"/>
          <w:sz w:val="22"/>
        </w:rPr>
        <w:t xml:space="preserve">ust. 5 </w:t>
      </w:r>
      <w:r>
        <w:rPr>
          <w:rFonts w:ascii="Arial" w:hAnsi="Arial"/>
          <w:color w:val="000000"/>
          <w:sz w:val="22"/>
        </w:rPr>
        <w:t xml:space="preserve"> Statutu, przy obecności co najmniej 1/2  członków uprawnionych do głosowania w pierwszym terminie, a w drugim terminie, który następuje pół godziny później tego samego dnia – może ono skutecznie obradować bez względu na liczbę uczestników.</w:t>
      </w:r>
    </w:p>
    <w:p w:rsidR="00704F5B" w:rsidRPr="00A7301E" w:rsidRDefault="00704F5B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Walnym Zebraniu uczestniczą członkowie zwyczajni Stowarzyszenia oraz, z głosem </w:t>
      </w:r>
      <w:r w:rsidRPr="00A7301E">
        <w:rPr>
          <w:rFonts w:ascii="Arial" w:hAnsi="Arial"/>
          <w:sz w:val="22"/>
        </w:rPr>
        <w:t>doradczym, członkowie wspierający, członkowie honorowi i zaproszeni goście.</w:t>
      </w:r>
    </w:p>
    <w:p w:rsidR="00704F5B" w:rsidRDefault="00704F5B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</w:rPr>
      </w:pPr>
      <w:r w:rsidRPr="00A7301E">
        <w:rPr>
          <w:rFonts w:ascii="Arial" w:hAnsi="Arial"/>
          <w:sz w:val="22"/>
        </w:rPr>
        <w:t>Walne Zebranie Członków Stowarzyszenia może powołać Pełnomocnika Walnego Zebrania.</w:t>
      </w:r>
    </w:p>
    <w:p w:rsidR="007A02DC" w:rsidRPr="00A7301E" w:rsidRDefault="007A02DC" w:rsidP="007A02DC">
      <w:pPr>
        <w:spacing w:line="360" w:lineRule="auto"/>
        <w:ind w:left="360"/>
        <w:jc w:val="both"/>
        <w:rPr>
          <w:rFonts w:ascii="Arial" w:hAnsi="Arial"/>
          <w:sz w:val="22"/>
        </w:rPr>
      </w:pPr>
    </w:p>
    <w:p w:rsidR="00704F5B" w:rsidRDefault="00704F5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1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Pr="00F733A2" w:rsidRDefault="00A7301E" w:rsidP="00F733A2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hAnsi="Arial" w:cs="Arial"/>
          <w:szCs w:val="22"/>
        </w:rPr>
      </w:pPr>
      <w:r w:rsidRPr="00A7301E">
        <w:rPr>
          <w:rFonts w:ascii="Arial" w:hAnsi="Arial" w:cs="Arial"/>
          <w:szCs w:val="22"/>
        </w:rPr>
        <w:t>Do kompetencji Walnego Zebrania poza innymi przypadkami określonymi w Statucie należy: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 w:rsidRPr="00A7301E">
        <w:rPr>
          <w:rFonts w:ascii="Arial" w:hAnsi="Arial" w:cs="Arial"/>
          <w:szCs w:val="22"/>
        </w:rPr>
        <w:t>uchwalanie Statutu</w:t>
      </w:r>
      <w:r>
        <w:rPr>
          <w:rFonts w:ascii="Arial" w:hAnsi="Arial"/>
        </w:rPr>
        <w:t xml:space="preserve"> i jego zmian,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 xml:space="preserve">uchwalanie kierunków i programu działania Stowarzyszenia, 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wybór i odwołanie członków Zarządu, Rady i Komisji Rewizyjnej,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ustalanie liczby członków Zarządu, Rady i Komisji Rewizyjnej,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 xml:space="preserve">rozpatrywanie i zatwierdzanie sprawozdań Zarządu, Rady i Komisji Rewizyjnej, </w:t>
      </w:r>
      <w:r>
        <w:rPr>
          <w:rFonts w:ascii="Arial" w:hAnsi="Arial"/>
        </w:rPr>
        <w:br/>
        <w:t>w szczególności dotyczących projektów realizowanych w ramach LSR,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udzielanie absolutorium Zarządowi,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podejmowanie uchwał w najważniejszych dla stowarzyszenia sprawach, takich jak: rozwiązania Stowarzyszenia oraz o przeznaczeniu jego majątku, nabycia i zbycia nieruchomości, wyrażania zgody na zaciągnięcie zobowiązań przekraczających kwotę, do której zobowiązanie zaciąga zarząd, wyrażania zgody na podjęcie kredytu lub zaciągnięcie pożyczki,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 xml:space="preserve">rozpatrywanie </w:t>
      </w:r>
      <w:proofErr w:type="spellStart"/>
      <w:r>
        <w:rPr>
          <w:rFonts w:ascii="Arial" w:hAnsi="Arial"/>
        </w:rPr>
        <w:t>odwołań</w:t>
      </w:r>
      <w:proofErr w:type="spellEnd"/>
      <w:r>
        <w:rPr>
          <w:rFonts w:ascii="Arial" w:hAnsi="Arial"/>
        </w:rPr>
        <w:t xml:space="preserve"> od uchwał Zarządu i Rady, wniesionych przez członków Stowarzyszenia</w:t>
      </w:r>
      <w:r w:rsidR="00501F5D">
        <w:rPr>
          <w:rFonts w:ascii="Arial" w:hAnsi="Arial"/>
        </w:rPr>
        <w:t>,</w:t>
      </w:r>
      <w:r>
        <w:rPr>
          <w:rFonts w:ascii="Arial" w:hAnsi="Arial"/>
        </w:rPr>
        <w:t xml:space="preserve">  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709"/>
        </w:tabs>
        <w:spacing w:after="0" w:line="360" w:lineRule="auto"/>
        <w:ind w:left="709" w:hanging="425"/>
        <w:rPr>
          <w:rFonts w:ascii="Arial" w:hAnsi="Arial"/>
        </w:rPr>
      </w:pPr>
      <w:r>
        <w:rPr>
          <w:rFonts w:ascii="Arial" w:hAnsi="Arial"/>
        </w:rPr>
        <w:t>zatwierdzanie lokalnych kryteriów wyboru projektów,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hAnsi="Arial"/>
        </w:rPr>
        <w:t>zatwierdzanie projektu LSR opracowanego przez Zarząd,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709"/>
        </w:tabs>
        <w:spacing w:after="0" w:line="360" w:lineRule="auto"/>
        <w:ind w:left="709" w:hanging="425"/>
        <w:rPr>
          <w:rFonts w:ascii="Arial" w:hAnsi="Arial"/>
        </w:rPr>
      </w:pPr>
      <w:r>
        <w:rPr>
          <w:rFonts w:ascii="Arial" w:hAnsi="Arial"/>
        </w:rPr>
        <w:t>opiniowanie propozycji Zarządu dotyczących projektów strategicznych Stowarzyszenia, na których realizację Stowarzyszenie zamierza pozyskać zewnętrzne dofinansowanie,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709"/>
        </w:tabs>
        <w:spacing w:after="0" w:line="360" w:lineRule="auto"/>
        <w:ind w:left="709" w:hanging="425"/>
        <w:rPr>
          <w:rFonts w:ascii="Arial" w:hAnsi="Arial"/>
        </w:rPr>
      </w:pPr>
      <w:r>
        <w:rPr>
          <w:rFonts w:ascii="Arial" w:hAnsi="Arial"/>
        </w:rPr>
        <w:t>nadawanie tytułów honorowych, przyznawanie nagród i wyróżnień osobom zasłużonym dla realizacji celów obranych przez Stowarzyszenie lub dla samego Stowarzyszenia,</w:t>
      </w:r>
    </w:p>
    <w:p w:rsidR="00704F5B" w:rsidRDefault="00704F5B">
      <w:pPr>
        <w:pStyle w:val="Tekstpodstawowy"/>
        <w:numPr>
          <w:ilvl w:val="2"/>
          <w:numId w:val="23"/>
        </w:numPr>
        <w:tabs>
          <w:tab w:val="clear" w:pos="2700"/>
          <w:tab w:val="num" w:pos="709"/>
        </w:tabs>
        <w:spacing w:after="0" w:line="360" w:lineRule="auto"/>
        <w:ind w:left="709" w:hanging="425"/>
        <w:rPr>
          <w:rFonts w:ascii="Arial" w:hAnsi="Arial"/>
        </w:rPr>
      </w:pPr>
      <w:r>
        <w:rPr>
          <w:rFonts w:ascii="Arial" w:hAnsi="Arial"/>
        </w:rPr>
        <w:t>podejmowanie uchwał w zakresie rozszerzenia bądź zawężenia obszaru objętego LSR.</w:t>
      </w:r>
    </w:p>
    <w:p w:rsidR="00704F5B" w:rsidRDefault="00704F5B">
      <w:pPr>
        <w:pStyle w:val="Tekstpodstawowy"/>
        <w:spacing w:after="0" w:line="360" w:lineRule="auto"/>
        <w:ind w:left="357"/>
        <w:jc w:val="left"/>
        <w:rPr>
          <w:sz w:val="8"/>
        </w:rPr>
      </w:pPr>
      <w:r>
        <w:t xml:space="preserve"> </w:t>
      </w:r>
    </w:p>
    <w:p w:rsidR="00704F5B" w:rsidRDefault="00704F5B">
      <w:pPr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Walne Zebranie wyraża swe stanowisko w formie uchwał po przeprowadzeniu głosowania.</w:t>
      </w:r>
    </w:p>
    <w:p w:rsidR="00704F5B" w:rsidRDefault="00704F5B">
      <w:pPr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Głosowanie przeprowadza się jawnie. Głosowanie może być tajne na wniosek zgłoszony przez członka, jeżeli Walne Zebranie tak postanowi.</w:t>
      </w:r>
    </w:p>
    <w:p w:rsidR="00704F5B" w:rsidRDefault="00704F5B">
      <w:pPr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Podjęcie uchwały w sprawie zmiany Statutu, odwołania członków Zarządu, Rady, Komisji Rewizyjnej oraz rozwiązania Stowarzyszenia, wymaga bezwzględnej większości głosów przy obecności połowy członków Walnego Zebrania Członków Stowarzyszenia.</w:t>
      </w:r>
    </w:p>
    <w:p w:rsidR="00704F5B" w:rsidRDefault="00704F5B" w:rsidP="00F733A2">
      <w:pPr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Każdemu członkowi zwyczajnemu Stowarzyszenia obecnemu na Walnym Zabraniu Członków przysługuje jeden głos.</w:t>
      </w:r>
    </w:p>
    <w:p w:rsidR="00BB112C" w:rsidRDefault="00BB112C" w:rsidP="00BB112C">
      <w:pPr>
        <w:spacing w:line="360" w:lineRule="auto"/>
        <w:ind w:left="284"/>
        <w:jc w:val="both"/>
        <w:rPr>
          <w:rFonts w:ascii="Arial" w:hAnsi="Arial"/>
          <w:sz w:val="22"/>
        </w:rPr>
      </w:pPr>
    </w:p>
    <w:p w:rsidR="00BB112C" w:rsidRDefault="00BB112C" w:rsidP="00BB112C">
      <w:pPr>
        <w:spacing w:line="360" w:lineRule="auto"/>
        <w:ind w:left="284"/>
        <w:jc w:val="both"/>
        <w:rPr>
          <w:rFonts w:ascii="Arial" w:hAnsi="Arial"/>
          <w:sz w:val="22"/>
        </w:rPr>
      </w:pPr>
    </w:p>
    <w:p w:rsidR="00BB112C" w:rsidRPr="00F733A2" w:rsidRDefault="00BB112C" w:rsidP="00BB112C">
      <w:pPr>
        <w:spacing w:line="360" w:lineRule="auto"/>
        <w:ind w:left="284"/>
        <w:jc w:val="both"/>
        <w:rPr>
          <w:rFonts w:ascii="Arial" w:hAnsi="Arial"/>
          <w:sz w:val="22"/>
        </w:rPr>
      </w:pPr>
    </w:p>
    <w:p w:rsidR="00704F5B" w:rsidRDefault="00704F5B">
      <w:pPr>
        <w:pStyle w:val="Nagwek3"/>
        <w:spacing w:before="0" w:after="0"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 Stowarzyszenia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Default="00704F5B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2</w:t>
      </w:r>
    </w:p>
    <w:p w:rsidR="00704F5B" w:rsidRDefault="00704F5B">
      <w:pPr>
        <w:spacing w:line="360" w:lineRule="auto"/>
        <w:jc w:val="center"/>
        <w:rPr>
          <w:rFonts w:ascii="Arial" w:hAnsi="Arial"/>
          <w:sz w:val="16"/>
        </w:rPr>
      </w:pPr>
    </w:p>
    <w:p w:rsidR="00704F5B" w:rsidRDefault="00704F5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 kieruje całokształtem bieżącej działalności Stowarzyszenia zgodnie z uchwałami Walnego Zebrania, reprezentuje je na zewnątrz i ponosi odpowiedzialność za swoją pracę przed Walnym Zebraniem.</w:t>
      </w:r>
    </w:p>
    <w:p w:rsidR="00704F5B" w:rsidRDefault="00704F5B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skład Zarządu wchodzi od 1 do 3  osób wybieranych i odwoływanych przez Walne Zebranie Członków.</w:t>
      </w:r>
    </w:p>
    <w:p w:rsidR="00704F5B" w:rsidRDefault="00704F5B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Zarząd na pierwszym posiedzeniu może ze swego grona wybrać Prezesa, Skarbnika </w:t>
      </w:r>
      <w:r>
        <w:rPr>
          <w:rFonts w:ascii="Arial" w:hAnsi="Arial"/>
          <w:sz w:val="22"/>
        </w:rPr>
        <w:br/>
        <w:t xml:space="preserve">i Sekretarza. </w:t>
      </w:r>
    </w:p>
    <w:p w:rsidR="00704F5B" w:rsidRDefault="00704F5B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Szczegółowe uprawnienia, organizację pracy określa regulamin </w:t>
      </w:r>
      <w:r w:rsidR="00B22A4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racy Zarządu.</w:t>
      </w:r>
    </w:p>
    <w:p w:rsidR="00704F5B" w:rsidRDefault="00704F5B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Członkiem Zarządu nie może być osoba skazana prawomocnym wyrokiem za przestępstwo popełnione umyślnie.</w:t>
      </w:r>
    </w:p>
    <w:p w:rsidR="00704F5B" w:rsidRDefault="00704F5B">
      <w:pPr>
        <w:pStyle w:val="NormalnyWeb"/>
        <w:spacing w:before="0" w:after="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 Do kompetencji Zarządu należy: 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reprezentowanie Stowarzyszenia na zewnątrz i działanie w jego imieniu,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kierowanie bieżącą pracą Stowarzyszenia,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zaciąganie w imieniu stowarzyszenia zobowiązań finansowych, 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przyjmowanie nowych członków Stowarzyszenia,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zwoływanie Walnego Zebrania Członków,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ustalanie wysokości składek lub wkładów członkowskich,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zatrudnianie pracowników </w:t>
      </w:r>
      <w:r w:rsidR="00E1761B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iura,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ustalanie wielkości zatrudniania i zasad wynagradzania pracowników Biura Stowarzyszenia,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ustalanie regulaminu Biura Stowarzyszenia,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opracowywanie LSR, oraz innych wymaganych przepisami Programu Rozwoju Obszarów Wiejskich dokumentów, celem przystąpienia do konkursu na realizację LSR,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przygotowanie wniosku o dofinansowanie realizacji LSR i przystąpienie do konkursu na jej dofinansowanie, zgodnie z przepisami Programu Rozwoju Obszarów Wiejskich,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realizacja LSR zgodnie z zasadami wynikającymi z przepisów Programu Rozwoju Obszarów Wiejskich, w tym ogłaszanie konkursów na projekty, ich przyjmowanie i przedkładanie Radzie, celem dokonania wyboru projektów do realizacji w ramach Strategii,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opracowywanie wniosków i innych dokumentów w celu pozyskiwania środków </w:t>
      </w:r>
      <w:r>
        <w:rPr>
          <w:rFonts w:ascii="Arial" w:hAnsi="Arial"/>
          <w:sz w:val="22"/>
        </w:rPr>
        <w:br/>
        <w:t>na realizację celów z innych programów pomocowych,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wykonywanie innych działań wymaganych przepisami, związanych z realizacją LSR w ramach osi LEADER Programu Rozwoju Obszarów Wiejskich,</w:t>
      </w:r>
    </w:p>
    <w:p w:rsidR="00704F5B" w:rsidRDefault="00704F5B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nadzór nad przestrzeganiem postanowień niniejszego Statutu,</w:t>
      </w:r>
    </w:p>
    <w:p w:rsidR="00F46210" w:rsidRPr="008442CE" w:rsidRDefault="00E1761B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</w:t>
      </w:r>
      <w:r w:rsidR="00F46210" w:rsidRPr="008442CE">
        <w:rPr>
          <w:rFonts w:ascii="Arial" w:hAnsi="Arial"/>
          <w:color w:val="000000"/>
          <w:sz w:val="22"/>
        </w:rPr>
        <w:t>odejmowanie uchwał  w sprawie przystąpienia Stowarzyszenia do innych organizacji</w:t>
      </w:r>
    </w:p>
    <w:p w:rsidR="00704F5B" w:rsidRDefault="00704F5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8"/>
        </w:rPr>
      </w:pPr>
    </w:p>
    <w:p w:rsidR="00704F5B" w:rsidRDefault="00704F5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9. Do reprezentowania Stowarzyszenia oraz do zaciągania zobowiązań majątkowych jest upoważniony Prezes jednoosobowo lub w przypadku zarządu wieloosobowego Prezes Zarządu z innym członkiem Zarządu działający łącznie.</w:t>
      </w:r>
    </w:p>
    <w:p w:rsidR="00704F5B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3</w:t>
      </w:r>
    </w:p>
    <w:p w:rsidR="00704F5B" w:rsidRPr="00F733A2" w:rsidRDefault="00704F5B" w:rsidP="00F733A2">
      <w:pPr>
        <w:pStyle w:val="NormalnyWeb"/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Biuro Stowarzyszenia jest jednostką administracyjną Stowarzyszenia, kieruje pracami organizacyjnymi i przygotowawczymi.</w:t>
      </w:r>
    </w:p>
    <w:p w:rsidR="00704F5B" w:rsidRPr="00F733A2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Rada</w:t>
      </w:r>
    </w:p>
    <w:p w:rsidR="00704F5B" w:rsidRPr="00F733A2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4</w:t>
      </w:r>
    </w:p>
    <w:p w:rsidR="00704F5B" w:rsidRDefault="00704F5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Rada jest wybierana przez Walne Zebranie Członków Stowarzyszenia.</w:t>
      </w:r>
    </w:p>
    <w:p w:rsidR="00704F5B" w:rsidRPr="00DE163D" w:rsidRDefault="00704F5B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W skład Rady wchodzi od 1</w:t>
      </w:r>
      <w:r w:rsidR="002C55F3" w:rsidRPr="00DE163D">
        <w:rPr>
          <w:rFonts w:ascii="Arial" w:hAnsi="Arial"/>
          <w:sz w:val="22"/>
        </w:rPr>
        <w:t>0</w:t>
      </w:r>
      <w:r w:rsidRPr="00DE163D">
        <w:rPr>
          <w:rFonts w:ascii="Arial" w:hAnsi="Arial"/>
          <w:sz w:val="22"/>
        </w:rPr>
        <w:t xml:space="preserve"> do </w:t>
      </w:r>
      <w:r w:rsidR="002C55F3" w:rsidRPr="00DE163D">
        <w:rPr>
          <w:rFonts w:ascii="Arial" w:hAnsi="Arial"/>
          <w:sz w:val="22"/>
        </w:rPr>
        <w:t>15</w:t>
      </w:r>
      <w:r w:rsidRPr="00DE163D">
        <w:rPr>
          <w:rFonts w:ascii="Arial" w:hAnsi="Arial"/>
          <w:sz w:val="22"/>
        </w:rPr>
        <w:t xml:space="preserve"> osób wybieranych i odwoływanych przez Walne Zebranie Członków.</w:t>
      </w:r>
    </w:p>
    <w:p w:rsidR="002C55F3" w:rsidRPr="00DE163D" w:rsidRDefault="002C55F3" w:rsidP="002C55F3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Członkami Rady mogą być przedstawiciele władz publicznych, lokalnych partnerów społecznych i gospodarczych oraz mieszkańców działający</w:t>
      </w:r>
      <w:r w:rsidR="00FD4A1D">
        <w:rPr>
          <w:rFonts w:ascii="Arial" w:hAnsi="Arial"/>
          <w:sz w:val="22"/>
        </w:rPr>
        <w:t>ch</w:t>
      </w:r>
      <w:r w:rsidRPr="00DE163D">
        <w:rPr>
          <w:rFonts w:ascii="Arial" w:hAnsi="Arial"/>
          <w:sz w:val="22"/>
        </w:rPr>
        <w:t xml:space="preserve"> na obszarze, którego dotyczy LSR. </w:t>
      </w:r>
    </w:p>
    <w:p w:rsidR="002C55F3" w:rsidRPr="00DE163D" w:rsidRDefault="002C55F3" w:rsidP="00535D26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Procentowy udział przedstawicieli sektora publicznego stanowi mniej niż 30 % ogólnej liczby członków, zaś żaden z pozostałych sektorów (społecznego, gospodarczego</w:t>
      </w:r>
      <w:r w:rsidR="00566FF5">
        <w:rPr>
          <w:rFonts w:ascii="Arial" w:hAnsi="Arial"/>
          <w:sz w:val="22"/>
        </w:rPr>
        <w:t>)</w:t>
      </w:r>
      <w:r w:rsidRPr="00DE163D">
        <w:rPr>
          <w:rFonts w:ascii="Arial" w:hAnsi="Arial"/>
          <w:sz w:val="22"/>
        </w:rPr>
        <w:t xml:space="preserve"> nie może posiadać więcej niż 49 % ogólnej liczby członków w Radzie. Jednocześnie co najmniej 50 % głosów w decyzjach dotyczących wyboru wniosków  pochodzi od partnerów niebędących instytucjami publicznymi.  </w:t>
      </w:r>
    </w:p>
    <w:p w:rsidR="002C55F3" w:rsidRPr="00DE163D" w:rsidRDefault="002C55F3" w:rsidP="00535D26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 xml:space="preserve">W skład Rady wchodzą osoby będące przedstawicielami następujących grup: </w:t>
      </w:r>
      <w:r w:rsidR="00EF454E">
        <w:rPr>
          <w:rFonts w:ascii="Arial" w:hAnsi="Arial"/>
          <w:sz w:val="22"/>
        </w:rPr>
        <w:t xml:space="preserve"> kobieta</w:t>
      </w:r>
      <w:r w:rsidRPr="00DE163D">
        <w:rPr>
          <w:rFonts w:ascii="Arial" w:hAnsi="Arial"/>
          <w:sz w:val="22"/>
        </w:rPr>
        <w:t xml:space="preserve"> osoba poniżej 35 roku życia.  Przedstawiciel/ka ww. grupy jest jednocześnie przedstawicielem/</w:t>
      </w:r>
      <w:proofErr w:type="spellStart"/>
      <w:r w:rsidRPr="00DE163D">
        <w:rPr>
          <w:rFonts w:ascii="Arial" w:hAnsi="Arial"/>
          <w:sz w:val="22"/>
        </w:rPr>
        <w:t>ką</w:t>
      </w:r>
      <w:proofErr w:type="spellEnd"/>
      <w:r w:rsidRPr="00DE163D">
        <w:rPr>
          <w:rFonts w:ascii="Arial" w:hAnsi="Arial"/>
          <w:sz w:val="22"/>
        </w:rPr>
        <w:t xml:space="preserve"> jednego z sektorów wskazanych z ust. 3.  </w:t>
      </w:r>
    </w:p>
    <w:p w:rsidR="002C55F3" w:rsidRPr="002C55F3" w:rsidRDefault="002C55F3" w:rsidP="002C55F3">
      <w:pPr>
        <w:pStyle w:val="NormalnyWeb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</w:rPr>
      </w:pPr>
      <w:r w:rsidRPr="002C55F3">
        <w:rPr>
          <w:rFonts w:ascii="Arial" w:hAnsi="Arial"/>
          <w:sz w:val="22"/>
        </w:rPr>
        <w:t xml:space="preserve">Członkiem Rady nie może być osoba skazana prawomocnym wyrokiem za przestępstwo popełnione umyślnie. </w:t>
      </w:r>
    </w:p>
    <w:p w:rsidR="00704F5B" w:rsidRDefault="00704F5B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Rada na pierwszym posiedzeniu może ze swego grona wybrać Przewodniczącego, </w:t>
      </w:r>
      <w:r>
        <w:rPr>
          <w:rFonts w:ascii="Arial" w:hAnsi="Arial"/>
          <w:sz w:val="22"/>
        </w:rPr>
        <w:br/>
      </w:r>
      <w:r w:rsidR="002C55F3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iceprzewodnicząc</w:t>
      </w:r>
      <w:r w:rsidR="002C55F3">
        <w:rPr>
          <w:rFonts w:ascii="Arial" w:hAnsi="Arial"/>
          <w:sz w:val="22"/>
        </w:rPr>
        <w:t>ego</w:t>
      </w:r>
      <w:r>
        <w:rPr>
          <w:rFonts w:ascii="Arial" w:hAnsi="Arial"/>
          <w:sz w:val="22"/>
        </w:rPr>
        <w:t xml:space="preserve"> i Sekretarza Rady.</w:t>
      </w:r>
    </w:p>
    <w:p w:rsidR="00704F5B" w:rsidRDefault="00704F5B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lastRenderedPageBreak/>
        <w:t xml:space="preserve">Szczegółowe uprawnienia, organizację pracy oraz tryb obradowania określa </w:t>
      </w:r>
      <w:r w:rsidR="00113055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egulamin Rady.</w:t>
      </w:r>
    </w:p>
    <w:p w:rsidR="00704F5B" w:rsidRPr="00DE163D" w:rsidRDefault="00704F5B" w:rsidP="00FD4A1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wyłącznej kompetencji Rady</w:t>
      </w:r>
      <w:r w:rsidR="002C55F3">
        <w:rPr>
          <w:rFonts w:ascii="Arial" w:hAnsi="Arial"/>
          <w:sz w:val="22"/>
        </w:rPr>
        <w:t xml:space="preserve"> należy wybór operacji</w:t>
      </w:r>
      <w:r w:rsidR="00FD4A1D">
        <w:rPr>
          <w:rFonts w:ascii="Arial" w:hAnsi="Arial"/>
          <w:sz w:val="22"/>
        </w:rPr>
        <w:t xml:space="preserve"> oraz ustalenie kwoty wsparcia</w:t>
      </w:r>
      <w:r w:rsidR="002C55F3">
        <w:rPr>
          <w:rFonts w:ascii="Arial" w:hAnsi="Arial"/>
          <w:sz w:val="22"/>
        </w:rPr>
        <w:t xml:space="preserve"> zgodnie z przepisami określonymi </w:t>
      </w:r>
      <w:r w:rsidR="002C55F3" w:rsidRPr="00DE163D">
        <w:rPr>
          <w:rFonts w:ascii="Arial" w:hAnsi="Arial"/>
          <w:sz w:val="22"/>
        </w:rPr>
        <w:t xml:space="preserve">w § </w:t>
      </w:r>
      <w:r w:rsidR="00722206" w:rsidRPr="00DE163D">
        <w:rPr>
          <w:rFonts w:ascii="Arial" w:hAnsi="Arial"/>
          <w:sz w:val="22"/>
        </w:rPr>
        <w:t>1 ust.2 statutu,</w:t>
      </w:r>
      <w:r w:rsidR="00FD4A1D" w:rsidRPr="00FD4A1D">
        <w:t xml:space="preserve"> </w:t>
      </w:r>
      <w:r w:rsidR="00722206" w:rsidRPr="00DE163D">
        <w:rPr>
          <w:rFonts w:ascii="Arial" w:hAnsi="Arial"/>
          <w:sz w:val="22"/>
        </w:rPr>
        <w:t>które mają być realizowane w ramach opracowanej przez stowarzyszenie LSR</w:t>
      </w:r>
      <w:r w:rsidRPr="00DE163D">
        <w:rPr>
          <w:rFonts w:ascii="Arial" w:hAnsi="Arial"/>
          <w:sz w:val="22"/>
        </w:rPr>
        <w:t>.</w:t>
      </w:r>
    </w:p>
    <w:p w:rsidR="00113055" w:rsidRPr="00DE163D" w:rsidRDefault="00113055" w:rsidP="002C55F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 w:rsidRPr="00DE163D">
        <w:rPr>
          <w:rFonts w:ascii="Arial" w:hAnsi="Arial"/>
          <w:sz w:val="22"/>
        </w:rPr>
        <w:t>Ponadto do zadań Rady należy:</w:t>
      </w:r>
    </w:p>
    <w:p w:rsidR="00113055" w:rsidRPr="00DE163D" w:rsidRDefault="00113055" w:rsidP="00F733A2">
      <w:pPr>
        <w:spacing w:line="360" w:lineRule="auto"/>
        <w:rPr>
          <w:rFonts w:ascii="Arial" w:hAnsi="Arial" w:cs="Arial"/>
          <w:sz w:val="22"/>
          <w:szCs w:val="22"/>
        </w:rPr>
      </w:pPr>
      <w:r w:rsidRPr="00DE163D">
        <w:rPr>
          <w:rFonts w:ascii="Arial" w:hAnsi="Arial" w:cs="Arial"/>
          <w:sz w:val="22"/>
          <w:szCs w:val="22"/>
        </w:rPr>
        <w:t>a) wnioskowanie zmian kryteriów zgodności operacji z LSR lub lokalnych kryteriów wyboru operacji</w:t>
      </w:r>
    </w:p>
    <w:p w:rsidR="00BB112C" w:rsidRDefault="00113055" w:rsidP="00F733A2">
      <w:pPr>
        <w:spacing w:line="36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DE163D">
        <w:rPr>
          <w:rFonts w:ascii="Arial" w:hAnsi="Arial" w:cs="Arial"/>
          <w:sz w:val="22"/>
          <w:szCs w:val="22"/>
        </w:rPr>
        <w:t xml:space="preserve">b) </w:t>
      </w:r>
      <w:r w:rsidR="00927CAD" w:rsidRPr="00DE163D">
        <w:rPr>
          <w:rFonts w:ascii="Arial" w:hAnsi="Arial" w:cs="Arial"/>
          <w:sz w:val="22"/>
          <w:szCs w:val="22"/>
        </w:rPr>
        <w:t xml:space="preserve">opiniowanie zmian w umowie wnioskowanych przez Beneficjentów </w:t>
      </w:r>
    </w:p>
    <w:p w:rsidR="00927CAD" w:rsidRPr="00DE163D" w:rsidRDefault="00927CAD" w:rsidP="00F733A2">
      <w:pPr>
        <w:spacing w:line="360" w:lineRule="auto"/>
        <w:rPr>
          <w:rFonts w:ascii="Arial" w:hAnsi="Arial" w:cs="Arial"/>
          <w:sz w:val="22"/>
          <w:szCs w:val="22"/>
        </w:rPr>
      </w:pPr>
      <w:r w:rsidRPr="00DE163D">
        <w:rPr>
          <w:rFonts w:ascii="Arial" w:hAnsi="Arial" w:cs="Arial"/>
          <w:sz w:val="22"/>
          <w:szCs w:val="22"/>
        </w:rPr>
        <w:t>c) wnioskowania do Zarządu i Walnego Zebrania Członków w sprawach dotyczących bieżącej działalności stowarzyszenia i realizacji LSR</w:t>
      </w:r>
    </w:p>
    <w:p w:rsidR="00927CAD" w:rsidRPr="00DE163D" w:rsidRDefault="00927CAD" w:rsidP="00F733A2">
      <w:pPr>
        <w:spacing w:line="360" w:lineRule="auto"/>
        <w:rPr>
          <w:rFonts w:ascii="Arial" w:hAnsi="Arial" w:cs="Arial"/>
          <w:sz w:val="22"/>
          <w:szCs w:val="22"/>
        </w:rPr>
      </w:pPr>
      <w:r w:rsidRPr="00DE163D">
        <w:rPr>
          <w:rFonts w:ascii="Arial" w:hAnsi="Arial" w:cs="Arial"/>
          <w:sz w:val="22"/>
          <w:szCs w:val="22"/>
        </w:rPr>
        <w:t>d) uczestniczenia w procesie odwoławczym; dokonywania autoko</w:t>
      </w:r>
      <w:r w:rsidR="00566FF5">
        <w:rPr>
          <w:rFonts w:ascii="Arial" w:hAnsi="Arial" w:cs="Arial"/>
          <w:sz w:val="22"/>
          <w:szCs w:val="22"/>
        </w:rPr>
        <w:t>ntroli</w:t>
      </w:r>
      <w:r w:rsidRPr="00DE163D">
        <w:rPr>
          <w:rFonts w:ascii="Arial" w:hAnsi="Arial" w:cs="Arial"/>
          <w:sz w:val="22"/>
          <w:szCs w:val="22"/>
        </w:rPr>
        <w:t xml:space="preserve"> </w:t>
      </w:r>
      <w:r w:rsidR="00566FF5">
        <w:rPr>
          <w:rFonts w:ascii="Arial" w:hAnsi="Arial" w:cs="Arial"/>
          <w:sz w:val="22"/>
          <w:szCs w:val="22"/>
        </w:rPr>
        <w:t xml:space="preserve">podjętej decyzji. </w:t>
      </w:r>
      <w:r w:rsidRPr="00DE163D">
        <w:rPr>
          <w:rFonts w:ascii="Arial" w:hAnsi="Arial" w:cs="Arial"/>
          <w:sz w:val="22"/>
          <w:szCs w:val="22"/>
        </w:rPr>
        <w:t xml:space="preserve"> </w:t>
      </w:r>
    </w:p>
    <w:p w:rsidR="00927CAD" w:rsidRPr="00DE163D" w:rsidRDefault="00927CAD" w:rsidP="00927CAD">
      <w:pPr>
        <w:rPr>
          <w:rFonts w:ascii="Arial" w:hAnsi="Arial" w:cs="Arial"/>
          <w:sz w:val="22"/>
          <w:szCs w:val="22"/>
        </w:rPr>
      </w:pPr>
    </w:p>
    <w:p w:rsidR="00704F5B" w:rsidRDefault="00704F5B" w:rsidP="00BB112C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/>
          <w:sz w:val="22"/>
        </w:rPr>
      </w:pPr>
      <w:r w:rsidRPr="00927CAD">
        <w:rPr>
          <w:rFonts w:ascii="Arial" w:hAnsi="Arial" w:cs="Arial"/>
          <w:sz w:val="22"/>
        </w:rPr>
        <w:t xml:space="preserve">Wybór operacji, o których mowa w ust. </w:t>
      </w:r>
      <w:r w:rsidR="00113055" w:rsidRPr="00927CAD">
        <w:rPr>
          <w:rFonts w:ascii="Arial" w:hAnsi="Arial" w:cs="Arial"/>
          <w:sz w:val="22"/>
        </w:rPr>
        <w:t>9</w:t>
      </w:r>
      <w:r w:rsidRPr="00927CAD">
        <w:rPr>
          <w:rFonts w:ascii="Arial" w:hAnsi="Arial" w:cs="Arial"/>
          <w:sz w:val="22"/>
        </w:rPr>
        <w:t>, dokonywany jest w formie uchwały Rady</w:t>
      </w:r>
      <w:r w:rsidR="00FD4A1D">
        <w:rPr>
          <w:rFonts w:ascii="Arial" w:hAnsi="Arial" w:cs="Arial"/>
          <w:sz w:val="22"/>
        </w:rPr>
        <w:t xml:space="preserve"> podjętej w glosowaniu jawnym zwykłą większością głosów </w:t>
      </w:r>
      <w:r w:rsidR="00113055" w:rsidRPr="00927CAD">
        <w:rPr>
          <w:rFonts w:ascii="Arial" w:hAnsi="Arial" w:cs="Arial"/>
          <w:sz w:val="22"/>
        </w:rPr>
        <w:t>przy obecności co najmniej połowy członków</w:t>
      </w:r>
      <w:r w:rsidR="00FD4A1D">
        <w:rPr>
          <w:rFonts w:ascii="Arial" w:hAnsi="Arial" w:cs="Arial"/>
          <w:sz w:val="22"/>
        </w:rPr>
        <w:t xml:space="preserve"> uprawnionych do głosowania oraz zachowaniu parytetów</w:t>
      </w:r>
      <w:r w:rsidR="00113055" w:rsidRPr="00927CAD">
        <w:rPr>
          <w:rFonts w:ascii="Arial" w:hAnsi="Arial" w:cs="Arial"/>
          <w:sz w:val="22"/>
        </w:rPr>
        <w:t>. Na poziomie podejmowania decyzji żadna z grup interesu nie posiada więcej niż 49%praw głosu</w:t>
      </w:r>
      <w:r w:rsidR="00113055" w:rsidRPr="00927CAD">
        <w:rPr>
          <w:rFonts w:ascii="Arial" w:hAnsi="Arial"/>
          <w:sz w:val="22"/>
        </w:rPr>
        <w:t xml:space="preserve">. </w:t>
      </w:r>
    </w:p>
    <w:p w:rsidR="00824B7A" w:rsidRPr="00927CAD" w:rsidRDefault="00824B7A" w:rsidP="00824B7A">
      <w:pPr>
        <w:rPr>
          <w:rFonts w:ascii="Arial" w:hAnsi="Arial"/>
          <w:sz w:val="22"/>
        </w:rPr>
      </w:pPr>
    </w:p>
    <w:p w:rsidR="00704F5B" w:rsidRDefault="00704F5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Członek Rady nie może być równocześnie członkiem Komisji Rewizyjnej ani Zarządu Stowarzyszenia.</w:t>
      </w:r>
    </w:p>
    <w:p w:rsidR="00704F5B" w:rsidRDefault="00704F5B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Członk</w:t>
      </w:r>
      <w:r w:rsidR="00501F5D">
        <w:rPr>
          <w:rFonts w:ascii="Arial" w:hAnsi="Arial"/>
          <w:sz w:val="22"/>
        </w:rPr>
        <w:t>owie</w:t>
      </w:r>
      <w:r>
        <w:rPr>
          <w:rFonts w:ascii="Arial" w:hAnsi="Arial"/>
          <w:sz w:val="22"/>
        </w:rPr>
        <w:t xml:space="preserve"> Rady nie mo</w:t>
      </w:r>
      <w:r w:rsidR="00501F5D">
        <w:rPr>
          <w:rFonts w:ascii="Arial" w:hAnsi="Arial"/>
          <w:sz w:val="22"/>
        </w:rPr>
        <w:t xml:space="preserve">gą pozostawać z członkami Zarządu  ani członkami Komisji Rewizyjnej w </w:t>
      </w:r>
      <w:r>
        <w:rPr>
          <w:rFonts w:ascii="Arial" w:hAnsi="Arial"/>
          <w:sz w:val="22"/>
        </w:rPr>
        <w:t xml:space="preserve">związku małżeńskim, ani też w stosunku pokrewieństwa, powinowactwa lub podległości z tytułu zatrudnienia. </w:t>
      </w:r>
    </w:p>
    <w:p w:rsidR="00704F5B" w:rsidRDefault="00704F5B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Odwołanie z funkcji członka Rady następuje w przypadku:</w:t>
      </w:r>
    </w:p>
    <w:p w:rsidR="00704F5B" w:rsidRDefault="00704F5B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złożenia </w:t>
      </w:r>
      <w:r w:rsidR="00824B7A">
        <w:rPr>
          <w:rFonts w:ascii="Arial" w:hAnsi="Arial"/>
          <w:sz w:val="22"/>
        </w:rPr>
        <w:t xml:space="preserve"> </w:t>
      </w:r>
      <w:r w:rsidR="00824B7A" w:rsidRPr="006F076C">
        <w:rPr>
          <w:rFonts w:ascii="Arial" w:hAnsi="Arial"/>
          <w:sz w:val="22"/>
        </w:rPr>
        <w:t xml:space="preserve">pisemnej </w:t>
      </w:r>
      <w:r>
        <w:rPr>
          <w:rFonts w:ascii="Arial" w:hAnsi="Arial"/>
          <w:sz w:val="22"/>
        </w:rPr>
        <w:t xml:space="preserve">rezygnacji, </w:t>
      </w:r>
    </w:p>
    <w:p w:rsidR="00704F5B" w:rsidRDefault="00704F5B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choroby powodującej trwałą niezdolność do sprawowania funkcji,</w:t>
      </w:r>
    </w:p>
    <w:p w:rsidR="00704F5B" w:rsidRDefault="00704F5B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naruszenia postanowień niniejszego statutu</w:t>
      </w:r>
      <w:r w:rsidR="00C765C9">
        <w:rPr>
          <w:rFonts w:ascii="Arial" w:hAnsi="Arial"/>
          <w:sz w:val="22"/>
        </w:rPr>
        <w:t xml:space="preserve"> i Regulaminu</w:t>
      </w:r>
      <w:r>
        <w:rPr>
          <w:rFonts w:ascii="Arial" w:hAnsi="Arial"/>
          <w:sz w:val="22"/>
        </w:rPr>
        <w:t>,</w:t>
      </w:r>
    </w:p>
    <w:p w:rsidR="00C765C9" w:rsidRDefault="00704F5B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skazania prawomocnym wyrokiem sądu za przestępstwo </w:t>
      </w:r>
      <w:r w:rsidR="00C765C9">
        <w:rPr>
          <w:rFonts w:ascii="Arial" w:hAnsi="Arial"/>
          <w:sz w:val="22"/>
        </w:rPr>
        <w:t>popełnione umyślnie,</w:t>
      </w:r>
    </w:p>
    <w:p w:rsidR="00C765C9" w:rsidRDefault="00704F5B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systematycznego uchylania się od pracy w Radzie</w:t>
      </w:r>
    </w:p>
    <w:p w:rsidR="00704F5B" w:rsidRPr="006F076C" w:rsidRDefault="00C765C9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 w:rsidRPr="006F076C">
        <w:rPr>
          <w:rFonts w:ascii="Arial" w:hAnsi="Arial"/>
          <w:sz w:val="22"/>
        </w:rPr>
        <w:t>utraty przez członka Rady zdolności do czynności prawnych</w:t>
      </w:r>
    </w:p>
    <w:p w:rsidR="00C765C9" w:rsidRPr="006F076C" w:rsidRDefault="00C765C9">
      <w:pPr>
        <w:pStyle w:val="NormalnyWeb"/>
        <w:numPr>
          <w:ilvl w:val="1"/>
          <w:numId w:val="14"/>
        </w:numPr>
        <w:tabs>
          <w:tab w:val="clear" w:pos="1080"/>
          <w:tab w:val="num" w:pos="709"/>
        </w:tabs>
        <w:spacing w:before="0" w:after="0" w:line="360" w:lineRule="auto"/>
        <w:ind w:left="709" w:hanging="283"/>
        <w:jc w:val="both"/>
        <w:rPr>
          <w:rFonts w:ascii="Arial" w:hAnsi="Arial"/>
          <w:sz w:val="22"/>
        </w:rPr>
      </w:pPr>
      <w:r w:rsidRPr="006F076C">
        <w:rPr>
          <w:rFonts w:ascii="Arial" w:hAnsi="Arial"/>
          <w:sz w:val="22"/>
        </w:rPr>
        <w:t>zmiany reprezentowanego sektora powodującego zachwianie parytetów</w:t>
      </w:r>
      <w:r w:rsidR="00B536D7" w:rsidRPr="006F076C">
        <w:rPr>
          <w:rFonts w:ascii="Arial" w:hAnsi="Arial"/>
          <w:sz w:val="22"/>
        </w:rPr>
        <w:t xml:space="preserve"> i reprezentowanej grupy interesów.</w:t>
      </w:r>
    </w:p>
    <w:p w:rsidR="00704F5B" w:rsidRPr="00F733A2" w:rsidRDefault="00704F5B" w:rsidP="00F733A2">
      <w:pPr>
        <w:pStyle w:val="Tekstpodstawowy"/>
        <w:numPr>
          <w:ilvl w:val="0"/>
          <w:numId w:val="14"/>
        </w:numPr>
        <w:spacing w:after="0" w:line="360" w:lineRule="auto"/>
        <w:rPr>
          <w:rFonts w:ascii="Arial" w:hAnsi="Arial"/>
          <w:lang w:eastAsia="pl-PL"/>
        </w:rPr>
      </w:pPr>
      <w:r w:rsidRPr="006F076C">
        <w:rPr>
          <w:rFonts w:ascii="Arial" w:hAnsi="Arial"/>
          <w:lang w:eastAsia="pl-PL"/>
        </w:rPr>
        <w:t>W przypadku zmniejszenia się liczby członków</w:t>
      </w:r>
      <w:r>
        <w:rPr>
          <w:rFonts w:ascii="Arial" w:hAnsi="Arial"/>
          <w:lang w:eastAsia="pl-PL"/>
        </w:rPr>
        <w:t xml:space="preserve"> Rady w trakcie trwania kadencji, Zarząd zwołuje Walne Zebranie w celu odbycia wyborów uzupełniających.</w:t>
      </w:r>
    </w:p>
    <w:p w:rsidR="00BB112C" w:rsidRDefault="00BB112C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</w:p>
    <w:p w:rsidR="00BB112C" w:rsidRDefault="00BB112C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</w:p>
    <w:p w:rsidR="00BB112C" w:rsidRDefault="00BB112C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</w:p>
    <w:p w:rsidR="00704F5B" w:rsidRPr="00F733A2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Komisja Rewizyjna</w:t>
      </w:r>
    </w:p>
    <w:p w:rsidR="00704F5B" w:rsidRDefault="00704F5B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5</w:t>
      </w:r>
    </w:p>
    <w:p w:rsidR="00704F5B" w:rsidRDefault="00704F5B">
      <w:pPr>
        <w:pStyle w:val="NormalnyWeb"/>
        <w:numPr>
          <w:ilvl w:val="0"/>
          <w:numId w:val="25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skład Komisji Rewizyjnej wchodzi 9 osób wybieranych i odwoływanych przez Walne Zebranie Członków w sposób zapewniający równą reprezentację przedstawicieli gmin: </w:t>
      </w:r>
      <w:r>
        <w:rPr>
          <w:rFonts w:ascii="Arial" w:hAnsi="Arial"/>
          <w:b/>
          <w:sz w:val="22"/>
        </w:rPr>
        <w:t>Kraśnik, Urzędów, Dzierzkowice, Wilkołaz, Trzydnik Duży, Szastarka, Gościeradów, Zakrzówek, Annopol</w:t>
      </w:r>
      <w:r>
        <w:rPr>
          <w:rFonts w:ascii="Arial" w:hAnsi="Arial"/>
          <w:sz w:val="22"/>
        </w:rPr>
        <w:t xml:space="preserve"> (parytet równowagi terytorialnej).</w:t>
      </w:r>
    </w:p>
    <w:p w:rsidR="00704F5B" w:rsidRDefault="00704F5B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Komisja Rewizyjna na pierwszym posiedzeniu może ze swego grona wybrać Przewodniczącego, 2 Wiceprzewodniczących i Sekretarza Komisji Rewizyjnej,</w:t>
      </w:r>
    </w:p>
    <w:p w:rsidR="00704F5B" w:rsidRDefault="00704F5B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uprawnienia, organizację pracy oraz tryb obradowania określa regulamin Komisji Rewizyjnej.</w:t>
      </w:r>
    </w:p>
    <w:p w:rsidR="00704F5B" w:rsidRDefault="00704F5B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Członkiem Komisji Rewizyjnej nie może być osoba skazana prawomocnym wyrokiem za przestępstwo popełnione umyślnie. </w:t>
      </w:r>
    </w:p>
    <w:p w:rsidR="00704F5B" w:rsidRDefault="00704F5B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Członkowie Komisji Rewizyjnej nie mogą pozostawać z członkami Zarządu w związku małżeńskim, ani też w stosunku pokrewieństwa, powinowactwa lub podległości </w:t>
      </w:r>
      <w:r>
        <w:rPr>
          <w:rFonts w:ascii="Arial" w:hAnsi="Arial"/>
          <w:sz w:val="22"/>
        </w:rPr>
        <w:br/>
        <w:t xml:space="preserve">z tytułu zatrudnienia. </w:t>
      </w:r>
    </w:p>
    <w:p w:rsidR="00704F5B" w:rsidRDefault="00704F5B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kompetencji Komisji Rewizyjnej należy: </w:t>
      </w:r>
    </w:p>
    <w:p w:rsidR="00704F5B" w:rsidRDefault="00704F5B">
      <w:pPr>
        <w:pStyle w:val="NormalnyWeb"/>
        <w:numPr>
          <w:ilvl w:val="1"/>
          <w:numId w:val="25"/>
        </w:numPr>
        <w:tabs>
          <w:tab w:val="clear" w:pos="1440"/>
          <w:tab w:val="num" w:pos="993"/>
        </w:tabs>
        <w:spacing w:before="0" w:after="0" w:line="360" w:lineRule="auto"/>
        <w:ind w:hanging="73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kontrola bieżącej pracy Stowarzyszenia, </w:t>
      </w:r>
    </w:p>
    <w:p w:rsidR="00704F5B" w:rsidRDefault="00704F5B">
      <w:pPr>
        <w:pStyle w:val="NormalnyWeb"/>
        <w:numPr>
          <w:ilvl w:val="1"/>
          <w:numId w:val="25"/>
        </w:numPr>
        <w:tabs>
          <w:tab w:val="clear" w:pos="1440"/>
          <w:tab w:val="num" w:pos="993"/>
        </w:tabs>
        <w:spacing w:before="0" w:after="0" w:line="360" w:lineRule="auto"/>
        <w:ind w:left="993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składanie wniosków w przedmiocie absolutorium dla Zarządu na Walnym Zebraniu Członków,</w:t>
      </w:r>
    </w:p>
    <w:p w:rsidR="00704F5B" w:rsidRDefault="00704F5B">
      <w:pPr>
        <w:pStyle w:val="NormalnyWeb"/>
        <w:numPr>
          <w:ilvl w:val="1"/>
          <w:numId w:val="25"/>
        </w:numPr>
        <w:tabs>
          <w:tab w:val="clear" w:pos="1440"/>
          <w:tab w:val="num" w:pos="993"/>
        </w:tabs>
        <w:spacing w:before="0" w:after="0" w:line="360" w:lineRule="auto"/>
        <w:ind w:left="993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występowanie z wnioskiem o zwołanie Walnego Zebrania Członków,</w:t>
      </w:r>
    </w:p>
    <w:p w:rsidR="00704F5B" w:rsidRPr="00F733A2" w:rsidRDefault="00704F5B" w:rsidP="00F733A2">
      <w:pPr>
        <w:pStyle w:val="NormalnyWeb"/>
        <w:numPr>
          <w:ilvl w:val="1"/>
          <w:numId w:val="25"/>
        </w:numPr>
        <w:tabs>
          <w:tab w:val="clear" w:pos="1440"/>
          <w:tab w:val="num" w:pos="993"/>
        </w:tabs>
        <w:spacing w:before="0" w:after="0" w:line="360" w:lineRule="auto"/>
        <w:ind w:left="993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dokonywanie wyboru podmiotu mającego zbadać sprawozdanie finansowe Stowarzyszenia zgodnie z przepisami o rachunkowości.</w:t>
      </w:r>
    </w:p>
    <w:p w:rsidR="00704F5B" w:rsidRPr="00F733A2" w:rsidRDefault="00704F5B" w:rsidP="00F733A2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6</w:t>
      </w:r>
    </w:p>
    <w:p w:rsidR="00704F5B" w:rsidRPr="00F733A2" w:rsidRDefault="00704F5B" w:rsidP="00F733A2">
      <w:pPr>
        <w:pStyle w:val="NormalnyWeb"/>
        <w:numPr>
          <w:ilvl w:val="0"/>
          <w:numId w:val="3"/>
        </w:numPr>
        <w:spacing w:before="0" w:beforeAutospacing="0" w:line="360" w:lineRule="auto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razie zmniejszenia się składu Władz Stowarzyszenia w czasie trwania kadencji tych władz, Zarząd zwołuje Walne Zebranie Członków w celu uzupełnienia ich składu. </w:t>
      </w:r>
    </w:p>
    <w:p w:rsidR="00704F5B" w:rsidRPr="00F733A2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Rozdział V</w:t>
      </w:r>
      <w:r>
        <w:rPr>
          <w:rFonts w:ascii="Arial" w:hAnsi="Arial"/>
          <w:b/>
          <w:sz w:val="22"/>
        </w:rPr>
        <w:br/>
        <w:t>Majątek, zmiana obszaru objętego LSR i rozwiązanie Stowarzyszenia</w:t>
      </w:r>
    </w:p>
    <w:p w:rsidR="00B907D5" w:rsidRDefault="00704F5B" w:rsidP="00B907D5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7</w:t>
      </w:r>
    </w:p>
    <w:p w:rsidR="00B907D5" w:rsidRPr="00A7301E" w:rsidRDefault="00B907D5" w:rsidP="00C81F9C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/>
          <w:b/>
          <w:sz w:val="22"/>
        </w:rPr>
      </w:pPr>
      <w:r w:rsidRPr="00A7301E">
        <w:rPr>
          <w:rFonts w:ascii="Arial" w:hAnsi="Arial" w:cs="Arial"/>
          <w:sz w:val="22"/>
          <w:szCs w:val="22"/>
        </w:rPr>
        <w:t>Majątek Stowarzyszenia powstaje ze składek członkowskich, darowizn, zapisów, subwencji, dotacji, zlecania usług</w:t>
      </w:r>
      <w:r w:rsidR="00D40C0B" w:rsidRPr="00A7301E">
        <w:rPr>
          <w:rFonts w:ascii="Arial" w:hAnsi="Arial" w:cs="Arial"/>
          <w:sz w:val="22"/>
          <w:szCs w:val="22"/>
        </w:rPr>
        <w:t xml:space="preserve"> </w:t>
      </w:r>
      <w:r w:rsidRPr="00A7301E">
        <w:rPr>
          <w:rFonts w:ascii="Arial" w:hAnsi="Arial" w:cs="Arial"/>
          <w:sz w:val="22"/>
          <w:szCs w:val="22"/>
        </w:rPr>
        <w:t>oraz środków pochodzących z ofiarności publicznej.</w:t>
      </w:r>
    </w:p>
    <w:p w:rsidR="00704F5B" w:rsidRDefault="00C81F9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</w:t>
      </w:r>
      <w:r w:rsidR="00704F5B">
        <w:rPr>
          <w:rFonts w:ascii="Arial" w:hAnsi="Arial"/>
          <w:sz w:val="22"/>
        </w:rPr>
        <w:t xml:space="preserve">Funduszami i majątkiem Stowarzyszenia zarządza Zarząd. </w:t>
      </w:r>
    </w:p>
    <w:p w:rsidR="00704F5B" w:rsidRDefault="00C81F9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 w:rsidR="00704F5B">
        <w:rPr>
          <w:rFonts w:ascii="Arial" w:hAnsi="Arial"/>
          <w:sz w:val="22"/>
        </w:rPr>
        <w:t>Zabronione jest:</w:t>
      </w:r>
    </w:p>
    <w:p w:rsidR="00704F5B" w:rsidRDefault="00704F5B">
      <w:pPr>
        <w:numPr>
          <w:ilvl w:val="1"/>
          <w:numId w:val="35"/>
        </w:numPr>
        <w:tabs>
          <w:tab w:val="clear" w:pos="1440"/>
          <w:tab w:val="left" w:pos="68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udzielanie pożyczek lub zabezpieczanie zobowiązań majątkiem Stowarzyszenia </w:t>
      </w:r>
      <w:r>
        <w:rPr>
          <w:rFonts w:ascii="Arial" w:hAnsi="Arial"/>
          <w:sz w:val="22"/>
        </w:rPr>
        <w:br/>
        <w:t xml:space="preserve">w stosunku do jego członków, członków organów lub pracowników oraz osób, </w:t>
      </w:r>
      <w:r>
        <w:rPr>
          <w:rFonts w:ascii="Arial" w:hAnsi="Arial"/>
          <w:sz w:val="22"/>
        </w:rPr>
        <w:br/>
        <w:t xml:space="preserve">z którymi pracownicy pozostają w związku małżeńskim albo w stosunku pokrewieństwa lub powinowactwa w linii prostej, pokrewieństwa lub powinowactwa </w:t>
      </w:r>
      <w:r>
        <w:rPr>
          <w:rFonts w:ascii="Arial" w:hAnsi="Arial"/>
          <w:sz w:val="22"/>
        </w:rPr>
        <w:br/>
        <w:t>w linii bocznej do drugiego stopnia albo są związani z tytułu przysposobienia, opieki lub kurateli, zwanych dalej "osobami bliskimi",</w:t>
      </w:r>
    </w:p>
    <w:p w:rsidR="00704F5B" w:rsidRDefault="00704F5B">
      <w:pPr>
        <w:numPr>
          <w:ilvl w:val="1"/>
          <w:numId w:val="35"/>
        </w:numPr>
        <w:tabs>
          <w:tab w:val="clear" w:pos="1440"/>
          <w:tab w:val="left" w:pos="68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przekazywanie majątku Stowarzyszenia na rzecz jego członków organów lub pracowników oraz ich osób bliskich, na zasadach innych niż w stosunku do osób trzecich, w szczególności jeżeli przekazanie to następuje bezpłatnie lub na preferencyjnych warunkach,</w:t>
      </w:r>
    </w:p>
    <w:p w:rsidR="00704F5B" w:rsidRDefault="00704F5B">
      <w:pPr>
        <w:numPr>
          <w:ilvl w:val="1"/>
          <w:numId w:val="35"/>
        </w:numPr>
        <w:tabs>
          <w:tab w:val="clear" w:pos="1440"/>
          <w:tab w:val="left" w:pos="68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wykorzystywanie majątku na rzecz członków, członków organów lub pracowników oraz ich osób bliskich na zasadach innych niż w stosunku do osób trzecich, chyba że to wykorzystanie bezpośrednio wynika ze statutowego celu Stowarzyszenia,</w:t>
      </w:r>
    </w:p>
    <w:p w:rsidR="00704F5B" w:rsidRDefault="00704F5B">
      <w:pPr>
        <w:numPr>
          <w:ilvl w:val="1"/>
          <w:numId w:val="35"/>
        </w:numPr>
        <w:tabs>
          <w:tab w:val="clear" w:pos="1440"/>
          <w:tab w:val="left" w:pos="680"/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zakup na szczególnych zasadach towarów lub usług od podmiotów, w których uczestniczą członkowie Stowarzyszenia, członkowie jego organów lub pracownicy oraz ich osoby bliskie.</w:t>
      </w:r>
    </w:p>
    <w:p w:rsidR="00704F5B" w:rsidRPr="00F733A2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</w:t>
      </w:r>
      <w:r w:rsidR="00501F5D">
        <w:rPr>
          <w:rFonts w:ascii="Arial" w:hAnsi="Arial"/>
          <w:b/>
          <w:sz w:val="22"/>
        </w:rPr>
        <w:t>8</w:t>
      </w:r>
    </w:p>
    <w:p w:rsidR="00704F5B" w:rsidRDefault="00704F5B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Obszar objęty LSR może ulec </w:t>
      </w:r>
      <w:r>
        <w:rPr>
          <w:rFonts w:ascii="Arial" w:hAnsi="Arial"/>
          <w:b/>
          <w:sz w:val="22"/>
        </w:rPr>
        <w:t>rozszerzeniu bądź zawężeniu</w:t>
      </w:r>
      <w:r>
        <w:rPr>
          <w:rFonts w:ascii="Arial" w:hAnsi="Arial"/>
          <w:sz w:val="22"/>
        </w:rPr>
        <w:t xml:space="preserve"> na podstawie uchwały Walnego Zebrania. </w:t>
      </w:r>
    </w:p>
    <w:p w:rsidR="00704F5B" w:rsidRDefault="00704F5B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 inicjatywą określonej w ust. 1 zmiany mogą wystąpić jednostki samorządu terytorialnego lub grupa co najmniej 10 partnerów społecznych i gospodarczych. </w:t>
      </w:r>
    </w:p>
    <w:p w:rsidR="00704F5B" w:rsidRDefault="00704F5B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Wniosek powinien zawierać uzasadnienie prawne i faktyczne, w szczególności wykazywać spójność obszaru, o który zostanie poszerzony obszar objęty LSR.</w:t>
      </w:r>
    </w:p>
    <w:p w:rsidR="00704F5B" w:rsidRDefault="00704F5B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Wniosek składa się Zarządowi, który ma obowiązek przedstawić go na najbliższym Walnym Zebraniu.</w:t>
      </w:r>
    </w:p>
    <w:p w:rsidR="00D369FE" w:rsidRPr="00F733A2" w:rsidRDefault="00D369FE" w:rsidP="00D369FE">
      <w:pPr>
        <w:pStyle w:val="NormalnyWeb"/>
        <w:numPr>
          <w:ilvl w:val="0"/>
          <w:numId w:val="26"/>
        </w:numPr>
        <w:spacing w:before="0" w:after="0" w:line="360" w:lineRule="auto"/>
        <w:jc w:val="both"/>
        <w:rPr>
          <w:rFonts w:ascii="Arial" w:hAnsi="Arial"/>
          <w:sz w:val="22"/>
        </w:rPr>
      </w:pPr>
      <w:r w:rsidRPr="00D369FE">
        <w:rPr>
          <w:rFonts w:ascii="Arial" w:hAnsi="Arial"/>
          <w:sz w:val="22"/>
        </w:rPr>
        <w:t>Rozszerzenia bądź zawężenia obszaru można dokonać zmieniając zapisy statutu stanowiące jakie gminy obejmuje LSR.</w:t>
      </w:r>
    </w:p>
    <w:p w:rsidR="00704F5B" w:rsidRPr="00F733A2" w:rsidRDefault="00704F5B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§ </w:t>
      </w:r>
      <w:r w:rsidR="00501F5D">
        <w:rPr>
          <w:rFonts w:ascii="Arial" w:hAnsi="Arial"/>
          <w:b/>
          <w:sz w:val="22"/>
        </w:rPr>
        <w:t>29</w:t>
      </w:r>
    </w:p>
    <w:p w:rsidR="00704F5B" w:rsidRDefault="00704F5B">
      <w:pPr>
        <w:pStyle w:val="NormalnyWeb"/>
        <w:numPr>
          <w:ilvl w:val="0"/>
          <w:numId w:val="27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Stowarzyszenie </w:t>
      </w:r>
      <w:r>
        <w:rPr>
          <w:rFonts w:ascii="Arial" w:hAnsi="Arial"/>
          <w:b/>
          <w:sz w:val="22"/>
        </w:rPr>
        <w:t>rozwiązuje się</w:t>
      </w:r>
      <w:r>
        <w:rPr>
          <w:rFonts w:ascii="Arial" w:hAnsi="Arial"/>
          <w:sz w:val="22"/>
        </w:rPr>
        <w:t xml:space="preserve"> na podstawie uchwały Walnego Zebrania Członków lub w innych przypadkach przewidzianych w przepisach prawa.</w:t>
      </w:r>
    </w:p>
    <w:p w:rsidR="00501F5D" w:rsidRPr="00F733A2" w:rsidRDefault="00704F5B" w:rsidP="00501F5D">
      <w:pPr>
        <w:pStyle w:val="NormalnyWeb"/>
        <w:numPr>
          <w:ilvl w:val="0"/>
          <w:numId w:val="27"/>
        </w:numPr>
        <w:spacing w:before="0"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Podejmując uchwałę o rozwiązaniu Stowarzyszenia Walne Zebranie Członków określa sposób jego </w:t>
      </w:r>
      <w:r>
        <w:rPr>
          <w:rFonts w:ascii="Arial" w:hAnsi="Arial"/>
          <w:b/>
          <w:sz w:val="22"/>
        </w:rPr>
        <w:t>likwidacji oraz przeznaczenie majątku</w:t>
      </w:r>
      <w:r>
        <w:rPr>
          <w:rFonts w:ascii="Arial" w:hAnsi="Arial"/>
          <w:sz w:val="22"/>
        </w:rPr>
        <w:t xml:space="preserve"> Stowarzyszenia. </w:t>
      </w:r>
    </w:p>
    <w:p w:rsidR="00501F5D" w:rsidRDefault="00501F5D" w:rsidP="00F733A2">
      <w:pPr>
        <w:pStyle w:val="NormalnyWeb"/>
        <w:spacing w:before="0" w:after="0"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30</w:t>
      </w:r>
    </w:p>
    <w:p w:rsidR="00704F5B" w:rsidRPr="00F733A2" w:rsidRDefault="00501F5D" w:rsidP="00F733A2">
      <w:pPr>
        <w:pStyle w:val="NormalnyWeb"/>
        <w:spacing w:before="0" w:after="0" w:line="360" w:lineRule="auto"/>
        <w:jc w:val="both"/>
        <w:rPr>
          <w:rFonts w:ascii="Arial" w:hAnsi="Arial"/>
          <w:sz w:val="22"/>
        </w:rPr>
      </w:pPr>
      <w:r w:rsidRPr="00501F5D">
        <w:rPr>
          <w:rFonts w:ascii="Arial" w:hAnsi="Arial"/>
          <w:sz w:val="22"/>
        </w:rPr>
        <w:t>Wszelkie zmiany niniejszego Statutu wymagają zachowania formy pisemnej pod rygorem nieważnośc</w:t>
      </w:r>
      <w:r w:rsidR="00F733A2">
        <w:rPr>
          <w:rFonts w:ascii="Arial" w:hAnsi="Arial"/>
          <w:sz w:val="22"/>
        </w:rPr>
        <w:t>i.</w:t>
      </w:r>
    </w:p>
    <w:sectPr w:rsidR="00704F5B" w:rsidRPr="00F733A2" w:rsidSect="00973E09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6A" w:rsidRDefault="00CA366A">
      <w:r>
        <w:separator/>
      </w:r>
    </w:p>
  </w:endnote>
  <w:endnote w:type="continuationSeparator" w:id="0">
    <w:p w:rsidR="00CA366A" w:rsidRDefault="00CA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DC" w:rsidRDefault="008D4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02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DC" w:rsidRDefault="007A0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DC" w:rsidRDefault="008D4BB9">
    <w:pPr>
      <w:pStyle w:val="Stopka"/>
      <w:framePr w:wrap="around" w:vAnchor="text" w:hAnchor="margin" w:xAlign="right" w:y="1"/>
      <w:rPr>
        <w:rStyle w:val="Numerstrony"/>
        <w:rFonts w:ascii="Arial" w:hAnsi="Arial"/>
        <w:sz w:val="22"/>
      </w:rPr>
    </w:pPr>
    <w:r>
      <w:rPr>
        <w:rStyle w:val="Numerstrony"/>
        <w:rFonts w:ascii="Arial" w:hAnsi="Arial"/>
        <w:sz w:val="22"/>
      </w:rPr>
      <w:fldChar w:fldCharType="begin"/>
    </w:r>
    <w:r w:rsidR="007A02DC">
      <w:rPr>
        <w:rStyle w:val="Numerstrony"/>
        <w:rFonts w:ascii="Arial" w:hAnsi="Arial"/>
        <w:sz w:val="22"/>
      </w:rPr>
      <w:instrText xml:space="preserve">PAGE  </w:instrText>
    </w:r>
    <w:r>
      <w:rPr>
        <w:rStyle w:val="Numerstrony"/>
        <w:rFonts w:ascii="Arial" w:hAnsi="Arial"/>
        <w:sz w:val="22"/>
      </w:rPr>
      <w:fldChar w:fldCharType="separate"/>
    </w:r>
    <w:r w:rsidR="00844B86">
      <w:rPr>
        <w:rStyle w:val="Numerstrony"/>
        <w:rFonts w:ascii="Arial" w:hAnsi="Arial"/>
        <w:noProof/>
        <w:sz w:val="22"/>
      </w:rPr>
      <w:t>19</w:t>
    </w:r>
    <w:r>
      <w:rPr>
        <w:rStyle w:val="Numerstrony"/>
        <w:rFonts w:ascii="Arial" w:hAnsi="Arial"/>
        <w:sz w:val="22"/>
      </w:rPr>
      <w:fldChar w:fldCharType="end"/>
    </w:r>
  </w:p>
  <w:p w:rsidR="007A02DC" w:rsidRDefault="007A02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6A" w:rsidRDefault="00CA366A">
      <w:r>
        <w:separator/>
      </w:r>
    </w:p>
  </w:footnote>
  <w:footnote w:type="continuationSeparator" w:id="0">
    <w:p w:rsidR="00CA366A" w:rsidRDefault="00CA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663"/>
    <w:multiLevelType w:val="hybridMultilevel"/>
    <w:tmpl w:val="827413A4"/>
    <w:lvl w:ilvl="0" w:tplc="97B6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FA7B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BE78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100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3C4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88C5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E84A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C255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72E2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1527C3"/>
    <w:multiLevelType w:val="hybridMultilevel"/>
    <w:tmpl w:val="3BC6AA88"/>
    <w:lvl w:ilvl="0" w:tplc="A048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8A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8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21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63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84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69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A1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CF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C5AE4"/>
    <w:multiLevelType w:val="hybridMultilevel"/>
    <w:tmpl w:val="3E5A8880"/>
    <w:lvl w:ilvl="0" w:tplc="BAEC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29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569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20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88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FED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C4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4F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E9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049B2"/>
    <w:multiLevelType w:val="hybridMultilevel"/>
    <w:tmpl w:val="70701CA0"/>
    <w:lvl w:ilvl="0" w:tplc="E3CEE1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E60BE58" w:tentative="1">
      <w:start w:val="1"/>
      <w:numFmt w:val="lowerLetter"/>
      <w:lvlText w:val="%2."/>
      <w:lvlJc w:val="left"/>
      <w:pPr>
        <w:ind w:left="1800" w:hanging="360"/>
      </w:pPr>
    </w:lvl>
    <w:lvl w:ilvl="2" w:tplc="C47E979C" w:tentative="1">
      <w:start w:val="1"/>
      <w:numFmt w:val="lowerRoman"/>
      <w:lvlText w:val="%3."/>
      <w:lvlJc w:val="right"/>
      <w:pPr>
        <w:ind w:left="2520" w:hanging="180"/>
      </w:pPr>
    </w:lvl>
    <w:lvl w:ilvl="3" w:tplc="E278D42C" w:tentative="1">
      <w:start w:val="1"/>
      <w:numFmt w:val="decimal"/>
      <w:lvlText w:val="%4."/>
      <w:lvlJc w:val="left"/>
      <w:pPr>
        <w:ind w:left="3240" w:hanging="360"/>
      </w:pPr>
    </w:lvl>
    <w:lvl w:ilvl="4" w:tplc="2D0447A8" w:tentative="1">
      <w:start w:val="1"/>
      <w:numFmt w:val="lowerLetter"/>
      <w:lvlText w:val="%5."/>
      <w:lvlJc w:val="left"/>
      <w:pPr>
        <w:ind w:left="3960" w:hanging="360"/>
      </w:pPr>
    </w:lvl>
    <w:lvl w:ilvl="5" w:tplc="6BC87A34" w:tentative="1">
      <w:start w:val="1"/>
      <w:numFmt w:val="lowerRoman"/>
      <w:lvlText w:val="%6."/>
      <w:lvlJc w:val="right"/>
      <w:pPr>
        <w:ind w:left="4680" w:hanging="180"/>
      </w:pPr>
    </w:lvl>
    <w:lvl w:ilvl="6" w:tplc="93C2E856" w:tentative="1">
      <w:start w:val="1"/>
      <w:numFmt w:val="decimal"/>
      <w:lvlText w:val="%7."/>
      <w:lvlJc w:val="left"/>
      <w:pPr>
        <w:ind w:left="5400" w:hanging="360"/>
      </w:pPr>
    </w:lvl>
    <w:lvl w:ilvl="7" w:tplc="B4908F0E" w:tentative="1">
      <w:start w:val="1"/>
      <w:numFmt w:val="lowerLetter"/>
      <w:lvlText w:val="%8."/>
      <w:lvlJc w:val="left"/>
      <w:pPr>
        <w:ind w:left="6120" w:hanging="360"/>
      </w:pPr>
    </w:lvl>
    <w:lvl w:ilvl="8" w:tplc="9968DA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F4136"/>
    <w:multiLevelType w:val="hybridMultilevel"/>
    <w:tmpl w:val="7C0A2D22"/>
    <w:lvl w:ilvl="0" w:tplc="3952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88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80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A2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A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EC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A2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A8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813EE"/>
    <w:multiLevelType w:val="multilevel"/>
    <w:tmpl w:val="EB248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D6719"/>
    <w:multiLevelType w:val="multilevel"/>
    <w:tmpl w:val="73528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A93972"/>
    <w:multiLevelType w:val="hybridMultilevel"/>
    <w:tmpl w:val="F692F47C"/>
    <w:lvl w:ilvl="0" w:tplc="4086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AA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AD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8ED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2A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89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8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6A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A2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66CFC"/>
    <w:multiLevelType w:val="hybridMultilevel"/>
    <w:tmpl w:val="D1FAE2F0"/>
    <w:lvl w:ilvl="0" w:tplc="68A61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6AA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80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ED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2C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6A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2B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A9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2124A"/>
    <w:multiLevelType w:val="hybridMultilevel"/>
    <w:tmpl w:val="2E805C12"/>
    <w:lvl w:ilvl="0" w:tplc="A0DE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C1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EB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C5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E1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0B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45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03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EB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63F27"/>
    <w:multiLevelType w:val="hybridMultilevel"/>
    <w:tmpl w:val="FC3E8512"/>
    <w:lvl w:ilvl="0" w:tplc="26CCC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AC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EAA93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9E007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42D9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0AF0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60C7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4207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1ED4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83553F"/>
    <w:multiLevelType w:val="hybridMultilevel"/>
    <w:tmpl w:val="2A020DC6"/>
    <w:lvl w:ilvl="0" w:tplc="AC40B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9D4FA1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58EF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7EE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320F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4CB1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1CA1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12BB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E26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2335EE"/>
    <w:multiLevelType w:val="hybridMultilevel"/>
    <w:tmpl w:val="DE6EC5AC"/>
    <w:lvl w:ilvl="0" w:tplc="5D32B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8A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AF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A0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8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65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2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08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07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C4D93"/>
    <w:multiLevelType w:val="singleLevel"/>
    <w:tmpl w:val="B7C48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00332"/>
    <w:multiLevelType w:val="hybridMultilevel"/>
    <w:tmpl w:val="18A26DCE"/>
    <w:lvl w:ilvl="0" w:tplc="88B64D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E7E29"/>
    <w:multiLevelType w:val="hybridMultilevel"/>
    <w:tmpl w:val="826250F8"/>
    <w:lvl w:ilvl="0" w:tplc="BD8EA7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5617732"/>
    <w:multiLevelType w:val="hybridMultilevel"/>
    <w:tmpl w:val="2F52E1D6"/>
    <w:lvl w:ilvl="0" w:tplc="CA78F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64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07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24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4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2D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07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03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16FCC"/>
    <w:multiLevelType w:val="hybridMultilevel"/>
    <w:tmpl w:val="2BB086AC"/>
    <w:lvl w:ilvl="0" w:tplc="FC16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83B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A4A30EA">
      <w:start w:val="1"/>
      <w:numFmt w:val="bullet"/>
      <w:lvlText w:val=""/>
      <w:lvlJc w:val="left"/>
      <w:pPr>
        <w:tabs>
          <w:tab w:val="num" w:pos="2700"/>
        </w:tabs>
        <w:ind w:left="2340" w:hanging="360"/>
      </w:pPr>
      <w:rPr>
        <w:rFonts w:ascii="Wingdings" w:hAnsi="Wingdings" w:hint="default"/>
        <w:sz w:val="48"/>
      </w:rPr>
    </w:lvl>
    <w:lvl w:ilvl="3" w:tplc="E2A43D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9F00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C4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00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C5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82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371F8"/>
    <w:multiLevelType w:val="hybridMultilevel"/>
    <w:tmpl w:val="436288F0"/>
    <w:lvl w:ilvl="0" w:tplc="1F64BC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E6DA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10EF9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DBC26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60C2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D6A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D807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EA05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FACA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5D694B"/>
    <w:multiLevelType w:val="hybridMultilevel"/>
    <w:tmpl w:val="8422B0C2"/>
    <w:lvl w:ilvl="0" w:tplc="FB966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E61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C5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6D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9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62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27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48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6C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02BFD"/>
    <w:multiLevelType w:val="multilevel"/>
    <w:tmpl w:val="402C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700DA"/>
    <w:multiLevelType w:val="hybridMultilevel"/>
    <w:tmpl w:val="AC92CF82"/>
    <w:lvl w:ilvl="0" w:tplc="90DC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80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6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A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ED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AC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E3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89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D76A3E"/>
    <w:multiLevelType w:val="hybridMultilevel"/>
    <w:tmpl w:val="C30ACEAE"/>
    <w:lvl w:ilvl="0" w:tplc="649894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038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20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2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1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4C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06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0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05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14778"/>
    <w:multiLevelType w:val="hybridMultilevel"/>
    <w:tmpl w:val="CC324C30"/>
    <w:lvl w:ilvl="0" w:tplc="1A2A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E8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2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AC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1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0E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C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60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E4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05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5C5B89"/>
    <w:multiLevelType w:val="hybridMultilevel"/>
    <w:tmpl w:val="D8D4E6C0"/>
    <w:lvl w:ilvl="0" w:tplc="9E94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A9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E09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65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E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AD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2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C7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F322F"/>
    <w:multiLevelType w:val="hybridMultilevel"/>
    <w:tmpl w:val="148ECDBA"/>
    <w:lvl w:ilvl="0" w:tplc="ED40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3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B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E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6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A0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29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0A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AD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D46BC"/>
    <w:multiLevelType w:val="hybridMultilevel"/>
    <w:tmpl w:val="61AEB3B4"/>
    <w:lvl w:ilvl="0" w:tplc="13FE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64DD4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3A6EB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5488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F813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26D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28F6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B2F1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AC4D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C74429"/>
    <w:multiLevelType w:val="hybridMultilevel"/>
    <w:tmpl w:val="49F47C08"/>
    <w:lvl w:ilvl="0" w:tplc="117E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2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B6C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89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68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2C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A3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84C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F2532"/>
    <w:multiLevelType w:val="hybridMultilevel"/>
    <w:tmpl w:val="4E98B590"/>
    <w:lvl w:ilvl="0" w:tplc="6538B1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77C48E0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31A84EA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840676B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EDB0FE0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D46CDB1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5EC8849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AD60B4DE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158E2AD0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FC81CC4"/>
    <w:multiLevelType w:val="hybridMultilevel"/>
    <w:tmpl w:val="8422B0C2"/>
    <w:lvl w:ilvl="0" w:tplc="6562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4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EE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45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48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C1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E7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25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B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57092"/>
    <w:multiLevelType w:val="hybridMultilevel"/>
    <w:tmpl w:val="B3762308"/>
    <w:lvl w:ilvl="0" w:tplc="F8D8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4AA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47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C01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6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08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A4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6C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E3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864A7D"/>
    <w:multiLevelType w:val="hybridMultilevel"/>
    <w:tmpl w:val="7916C90E"/>
    <w:lvl w:ilvl="0" w:tplc="DBD2C9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1CD34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6EFA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6E4557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C680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B2871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64A6FB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14CA9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40F4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35A0FA3"/>
    <w:multiLevelType w:val="hybridMultilevel"/>
    <w:tmpl w:val="BAA4B222"/>
    <w:lvl w:ilvl="0" w:tplc="8026B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2B296" w:tentative="1">
      <w:start w:val="1"/>
      <w:numFmt w:val="lowerLetter"/>
      <w:lvlText w:val="%2."/>
      <w:lvlJc w:val="left"/>
      <w:pPr>
        <w:ind w:left="1440" w:hanging="360"/>
      </w:pPr>
    </w:lvl>
    <w:lvl w:ilvl="2" w:tplc="D2BC3684" w:tentative="1">
      <w:start w:val="1"/>
      <w:numFmt w:val="lowerRoman"/>
      <w:lvlText w:val="%3."/>
      <w:lvlJc w:val="right"/>
      <w:pPr>
        <w:ind w:left="2160" w:hanging="180"/>
      </w:pPr>
    </w:lvl>
    <w:lvl w:ilvl="3" w:tplc="CDE6AC8C" w:tentative="1">
      <w:start w:val="1"/>
      <w:numFmt w:val="decimal"/>
      <w:lvlText w:val="%4."/>
      <w:lvlJc w:val="left"/>
      <w:pPr>
        <w:ind w:left="2880" w:hanging="360"/>
      </w:pPr>
    </w:lvl>
    <w:lvl w:ilvl="4" w:tplc="F9BA0980" w:tentative="1">
      <w:start w:val="1"/>
      <w:numFmt w:val="lowerLetter"/>
      <w:lvlText w:val="%5."/>
      <w:lvlJc w:val="left"/>
      <w:pPr>
        <w:ind w:left="3600" w:hanging="360"/>
      </w:pPr>
    </w:lvl>
    <w:lvl w:ilvl="5" w:tplc="B38EE13E" w:tentative="1">
      <w:start w:val="1"/>
      <w:numFmt w:val="lowerRoman"/>
      <w:lvlText w:val="%6."/>
      <w:lvlJc w:val="right"/>
      <w:pPr>
        <w:ind w:left="4320" w:hanging="180"/>
      </w:pPr>
    </w:lvl>
    <w:lvl w:ilvl="6" w:tplc="92FC4C9C" w:tentative="1">
      <w:start w:val="1"/>
      <w:numFmt w:val="decimal"/>
      <w:lvlText w:val="%7."/>
      <w:lvlJc w:val="left"/>
      <w:pPr>
        <w:ind w:left="5040" w:hanging="360"/>
      </w:pPr>
    </w:lvl>
    <w:lvl w:ilvl="7" w:tplc="7F4268F6" w:tentative="1">
      <w:start w:val="1"/>
      <w:numFmt w:val="lowerLetter"/>
      <w:lvlText w:val="%8."/>
      <w:lvlJc w:val="left"/>
      <w:pPr>
        <w:ind w:left="5760" w:hanging="360"/>
      </w:pPr>
    </w:lvl>
    <w:lvl w:ilvl="8" w:tplc="0254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35AE7"/>
    <w:multiLevelType w:val="hybridMultilevel"/>
    <w:tmpl w:val="265CFA0A"/>
    <w:lvl w:ilvl="0" w:tplc="1D14C7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E4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FE6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0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66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4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0B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8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6D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82BAF"/>
    <w:multiLevelType w:val="hybridMultilevel"/>
    <w:tmpl w:val="ACF84CF6"/>
    <w:lvl w:ilvl="0" w:tplc="0ECE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8A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7C3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8C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8F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0F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80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69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0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72D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0A03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2"/>
  </w:num>
  <w:num w:numId="3">
    <w:abstractNumId w:val="0"/>
  </w:num>
  <w:num w:numId="4">
    <w:abstractNumId w:val="8"/>
  </w:num>
  <w:num w:numId="5">
    <w:abstractNumId w:val="17"/>
  </w:num>
  <w:num w:numId="6">
    <w:abstractNumId w:val="3"/>
  </w:num>
  <w:num w:numId="7">
    <w:abstractNumId w:val="24"/>
  </w:num>
  <w:num w:numId="8">
    <w:abstractNumId w:val="6"/>
  </w:num>
  <w:num w:numId="9">
    <w:abstractNumId w:val="13"/>
  </w:num>
  <w:num w:numId="10">
    <w:abstractNumId w:val="36"/>
  </w:num>
  <w:num w:numId="11">
    <w:abstractNumId w:val="5"/>
  </w:num>
  <w:num w:numId="12">
    <w:abstractNumId w:val="37"/>
  </w:num>
  <w:num w:numId="13">
    <w:abstractNumId w:val="20"/>
  </w:num>
  <w:num w:numId="14">
    <w:abstractNumId w:val="11"/>
  </w:num>
  <w:num w:numId="15">
    <w:abstractNumId w:val="33"/>
  </w:num>
  <w:num w:numId="16">
    <w:abstractNumId w:val="34"/>
  </w:num>
  <w:num w:numId="17">
    <w:abstractNumId w:val="9"/>
  </w:num>
  <w:num w:numId="18">
    <w:abstractNumId w:val="10"/>
  </w:num>
  <w:num w:numId="19">
    <w:abstractNumId w:val="28"/>
  </w:num>
  <w:num w:numId="20">
    <w:abstractNumId w:val="29"/>
  </w:num>
  <w:num w:numId="21">
    <w:abstractNumId w:val="27"/>
  </w:num>
  <w:num w:numId="22">
    <w:abstractNumId w:val="7"/>
  </w:num>
  <w:num w:numId="23">
    <w:abstractNumId w:val="18"/>
  </w:num>
  <w:num w:numId="24">
    <w:abstractNumId w:val="21"/>
  </w:num>
  <w:num w:numId="25">
    <w:abstractNumId w:val="25"/>
  </w:num>
  <w:num w:numId="26">
    <w:abstractNumId w:val="1"/>
  </w:num>
  <w:num w:numId="27">
    <w:abstractNumId w:val="26"/>
  </w:num>
  <w:num w:numId="28">
    <w:abstractNumId w:val="30"/>
  </w:num>
  <w:num w:numId="29">
    <w:abstractNumId w:val="19"/>
  </w:num>
  <w:num w:numId="30">
    <w:abstractNumId w:val="31"/>
  </w:num>
  <w:num w:numId="31">
    <w:abstractNumId w:val="16"/>
  </w:num>
  <w:num w:numId="32">
    <w:abstractNumId w:val="12"/>
  </w:num>
  <w:num w:numId="33">
    <w:abstractNumId w:val="2"/>
  </w:num>
  <w:num w:numId="34">
    <w:abstractNumId w:val="4"/>
  </w:num>
  <w:num w:numId="35">
    <w:abstractNumId w:val="35"/>
  </w:num>
  <w:num w:numId="36">
    <w:abstractNumId w:val="23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286"/>
    <w:rsid w:val="00002C7E"/>
    <w:rsid w:val="00022B76"/>
    <w:rsid w:val="00113055"/>
    <w:rsid w:val="00165FB5"/>
    <w:rsid w:val="0017089B"/>
    <w:rsid w:val="001C12DE"/>
    <w:rsid w:val="0026751D"/>
    <w:rsid w:val="002915E8"/>
    <w:rsid w:val="002A59C4"/>
    <w:rsid w:val="002C55F3"/>
    <w:rsid w:val="00301AF7"/>
    <w:rsid w:val="003147CF"/>
    <w:rsid w:val="003A1DE1"/>
    <w:rsid w:val="003B5C65"/>
    <w:rsid w:val="003C35D5"/>
    <w:rsid w:val="003E2286"/>
    <w:rsid w:val="00400F79"/>
    <w:rsid w:val="0040780A"/>
    <w:rsid w:val="004133FE"/>
    <w:rsid w:val="004C1102"/>
    <w:rsid w:val="004F471D"/>
    <w:rsid w:val="004F7C92"/>
    <w:rsid w:val="00501F5D"/>
    <w:rsid w:val="00502E96"/>
    <w:rsid w:val="00511E4D"/>
    <w:rsid w:val="00520973"/>
    <w:rsid w:val="00535D26"/>
    <w:rsid w:val="005507EF"/>
    <w:rsid w:val="00566FF5"/>
    <w:rsid w:val="005A6788"/>
    <w:rsid w:val="005B3B16"/>
    <w:rsid w:val="005B7D1D"/>
    <w:rsid w:val="006128E4"/>
    <w:rsid w:val="00612F66"/>
    <w:rsid w:val="006838C4"/>
    <w:rsid w:val="006C27AB"/>
    <w:rsid w:val="006F06B0"/>
    <w:rsid w:val="006F076C"/>
    <w:rsid w:val="00704F5B"/>
    <w:rsid w:val="00720882"/>
    <w:rsid w:val="00722206"/>
    <w:rsid w:val="007628F3"/>
    <w:rsid w:val="00767B0A"/>
    <w:rsid w:val="007A02DC"/>
    <w:rsid w:val="007A2AC9"/>
    <w:rsid w:val="007C1CF5"/>
    <w:rsid w:val="007F1133"/>
    <w:rsid w:val="00803A70"/>
    <w:rsid w:val="00824B7A"/>
    <w:rsid w:val="008442CE"/>
    <w:rsid w:val="00844B86"/>
    <w:rsid w:val="00866863"/>
    <w:rsid w:val="008C55DD"/>
    <w:rsid w:val="008D4BB9"/>
    <w:rsid w:val="00927CAD"/>
    <w:rsid w:val="00973E09"/>
    <w:rsid w:val="0097453C"/>
    <w:rsid w:val="00994480"/>
    <w:rsid w:val="009E7E11"/>
    <w:rsid w:val="00A1693B"/>
    <w:rsid w:val="00A50035"/>
    <w:rsid w:val="00A52D81"/>
    <w:rsid w:val="00A71125"/>
    <w:rsid w:val="00A726EE"/>
    <w:rsid w:val="00A7301E"/>
    <w:rsid w:val="00AE70F8"/>
    <w:rsid w:val="00B02A23"/>
    <w:rsid w:val="00B22A44"/>
    <w:rsid w:val="00B33A9B"/>
    <w:rsid w:val="00B53145"/>
    <w:rsid w:val="00B536D7"/>
    <w:rsid w:val="00B71BBE"/>
    <w:rsid w:val="00B90760"/>
    <w:rsid w:val="00B907D5"/>
    <w:rsid w:val="00BB112C"/>
    <w:rsid w:val="00BB52CC"/>
    <w:rsid w:val="00C41BEC"/>
    <w:rsid w:val="00C47DA9"/>
    <w:rsid w:val="00C708C9"/>
    <w:rsid w:val="00C765C9"/>
    <w:rsid w:val="00C80B85"/>
    <w:rsid w:val="00C81F9C"/>
    <w:rsid w:val="00CA366A"/>
    <w:rsid w:val="00CC66FC"/>
    <w:rsid w:val="00CD31D8"/>
    <w:rsid w:val="00CE56A1"/>
    <w:rsid w:val="00CE5D9D"/>
    <w:rsid w:val="00D215D2"/>
    <w:rsid w:val="00D369FE"/>
    <w:rsid w:val="00D40C0B"/>
    <w:rsid w:val="00D609AB"/>
    <w:rsid w:val="00D7450D"/>
    <w:rsid w:val="00DD31D9"/>
    <w:rsid w:val="00DE163D"/>
    <w:rsid w:val="00DE60A3"/>
    <w:rsid w:val="00DE714D"/>
    <w:rsid w:val="00E04453"/>
    <w:rsid w:val="00E1761B"/>
    <w:rsid w:val="00E53A06"/>
    <w:rsid w:val="00E60CB5"/>
    <w:rsid w:val="00EB593E"/>
    <w:rsid w:val="00ED1D7B"/>
    <w:rsid w:val="00EF454E"/>
    <w:rsid w:val="00F46210"/>
    <w:rsid w:val="00F733A2"/>
    <w:rsid w:val="00FB69F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46D1-0891-4AE5-88A4-09B6621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E0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973E09"/>
    <w:pPr>
      <w:keepNext/>
      <w:spacing w:after="120"/>
      <w:jc w:val="center"/>
      <w:outlineLvl w:val="1"/>
    </w:pPr>
    <w:rPr>
      <w:b/>
      <w:sz w:val="22"/>
      <w:szCs w:val="20"/>
      <w:lang w:eastAsia="en-US"/>
    </w:rPr>
  </w:style>
  <w:style w:type="paragraph" w:styleId="Nagwek3">
    <w:name w:val="heading 3"/>
    <w:basedOn w:val="Normalny"/>
    <w:next w:val="Normalny"/>
    <w:qFormat/>
    <w:rsid w:val="00973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E09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973E09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973E09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973E09"/>
  </w:style>
  <w:style w:type="paragraph" w:styleId="Nagwek">
    <w:name w:val="header"/>
    <w:basedOn w:val="Normalny"/>
    <w:semiHidden/>
    <w:rsid w:val="00973E09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973E09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Tekstpodstawowy">
    <w:name w:val="Body Text"/>
    <w:basedOn w:val="Normalny"/>
    <w:semiHidden/>
    <w:rsid w:val="00973E09"/>
    <w:pPr>
      <w:spacing w:after="120" w:line="280" w:lineRule="exact"/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semiHidden/>
    <w:rsid w:val="00973E09"/>
    <w:rPr>
      <w:rFonts w:ascii="Times New Roman" w:eastAsia="Times New Roman" w:hAnsi="Times New Roman"/>
      <w:noProof w:val="0"/>
      <w:sz w:val="22"/>
      <w:lang w:val="pl-PL"/>
    </w:rPr>
  </w:style>
  <w:style w:type="paragraph" w:customStyle="1" w:styleId="p9">
    <w:name w:val="p9"/>
    <w:basedOn w:val="Normalny"/>
    <w:rsid w:val="00973E09"/>
    <w:pPr>
      <w:widowControl w:val="0"/>
      <w:spacing w:line="280" w:lineRule="atLeast"/>
      <w:ind w:left="492" w:hanging="288"/>
      <w:jc w:val="both"/>
    </w:pPr>
    <w:rPr>
      <w:snapToGrid w:val="0"/>
      <w:szCs w:val="20"/>
    </w:rPr>
  </w:style>
  <w:style w:type="character" w:customStyle="1" w:styleId="Heading2Char">
    <w:name w:val="Heading 2 Char"/>
    <w:rsid w:val="00973E09"/>
    <w:rPr>
      <w:rFonts w:ascii="Times New Roman" w:eastAsia="Times New Roman" w:hAnsi="Times New Roman"/>
      <w:b/>
      <w:noProof w:val="0"/>
      <w:sz w:val="22"/>
      <w:lang w:val="pl-PL"/>
    </w:rPr>
  </w:style>
  <w:style w:type="character" w:customStyle="1" w:styleId="Heading3Char">
    <w:name w:val="Heading 3 Char"/>
    <w:semiHidden/>
    <w:rsid w:val="00973E09"/>
    <w:rPr>
      <w:rFonts w:ascii="Cambria" w:eastAsia="Times New Roman" w:hAnsi="Cambria" w:cs="Times New Roman"/>
      <w:b/>
      <w:bCs/>
      <w:noProof w:val="0"/>
      <w:sz w:val="26"/>
      <w:szCs w:val="26"/>
      <w:lang w:val="pl-PL" w:eastAsia="pl-PL"/>
    </w:rPr>
  </w:style>
  <w:style w:type="character" w:styleId="Hipercze">
    <w:name w:val="Hyperlink"/>
    <w:semiHidden/>
    <w:rsid w:val="00973E09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973E09"/>
    <w:pPr>
      <w:tabs>
        <w:tab w:val="left" w:pos="680"/>
      </w:tabs>
      <w:autoSpaceDE w:val="0"/>
      <w:autoSpaceDN w:val="0"/>
      <w:adjustRightInd w:val="0"/>
      <w:ind w:left="593" w:hanging="273"/>
      <w:jc w:val="both"/>
    </w:pPr>
    <w:rPr>
      <w:rFonts w:ascii="Arial Narrow" w:hAnsi="Arial Narrow" w:cs="Arial"/>
      <w:sz w:val="22"/>
      <w:szCs w:val="20"/>
    </w:rPr>
  </w:style>
  <w:style w:type="paragraph" w:styleId="Tekstdymka">
    <w:name w:val="Balloon Text"/>
    <w:basedOn w:val="Normalny"/>
    <w:semiHidden/>
    <w:rsid w:val="00B7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7A96-758A-44BE-B7A7-5B8158EE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4720</Words>
  <Characters>28321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Jola</dc:creator>
  <cp:keywords/>
  <cp:lastModifiedBy>Joanna Rusinek</cp:lastModifiedBy>
  <cp:revision>8</cp:revision>
  <cp:lastPrinted>2018-05-29T15:31:00Z</cp:lastPrinted>
  <dcterms:created xsi:type="dcterms:W3CDTF">2016-10-21T10:49:00Z</dcterms:created>
  <dcterms:modified xsi:type="dcterms:W3CDTF">2018-06-04T06:53:00Z</dcterms:modified>
</cp:coreProperties>
</file>